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F06" w:rsidRPr="0054681D" w:rsidRDefault="00AC50FF" w:rsidP="00A2380D">
      <w:pPr>
        <w:snapToGrid w:val="0"/>
        <w:spacing w:line="300" w:lineRule="auto"/>
        <w:jc w:val="center"/>
        <w:rPr>
          <w:rFonts w:eastAsia="ＤＦ特太ゴシック体"/>
          <w:b/>
          <w:sz w:val="24"/>
          <w:szCs w:val="24"/>
        </w:rPr>
      </w:pPr>
      <w:r w:rsidRPr="0054681D">
        <w:rPr>
          <w:rFonts w:eastAsia="ＤＦ特太ゴシック体" w:hint="eastAsia"/>
          <w:b/>
          <w:sz w:val="24"/>
          <w:szCs w:val="24"/>
        </w:rPr>
        <w:t>２０１９</w:t>
      </w:r>
      <w:r w:rsidR="00A2380D" w:rsidRPr="0054681D">
        <w:rPr>
          <w:rFonts w:eastAsia="ＤＦ特太ゴシック体"/>
          <w:b/>
          <w:sz w:val="24"/>
          <w:szCs w:val="24"/>
        </w:rPr>
        <w:t xml:space="preserve">年度　</w:t>
      </w:r>
      <w:r w:rsidR="008E7B42" w:rsidRPr="0054681D">
        <w:rPr>
          <w:rFonts w:eastAsia="ＤＦ特太ゴシック体" w:hint="eastAsia"/>
          <w:b/>
          <w:sz w:val="24"/>
          <w:szCs w:val="24"/>
        </w:rPr>
        <w:t>関東高等学校ゴルフ選手権</w:t>
      </w:r>
      <w:r w:rsidR="009A4D5F" w:rsidRPr="0054681D">
        <w:rPr>
          <w:rFonts w:eastAsia="ＤＦ特太ゴシック体" w:hint="eastAsia"/>
          <w:b/>
          <w:sz w:val="24"/>
          <w:szCs w:val="24"/>
        </w:rPr>
        <w:t>夏季</w:t>
      </w:r>
      <w:r w:rsidR="00945F7F" w:rsidRPr="0054681D">
        <w:rPr>
          <w:rFonts w:eastAsia="ＤＦ特太ゴシック体" w:hint="eastAsia"/>
          <w:b/>
          <w:sz w:val="24"/>
          <w:szCs w:val="24"/>
        </w:rPr>
        <w:t>大会・</w:t>
      </w:r>
      <w:r w:rsidR="009A4D5F" w:rsidRPr="0054681D">
        <w:rPr>
          <w:rFonts w:eastAsia="ＤＦ特太ゴシック体" w:hint="eastAsia"/>
          <w:b/>
          <w:sz w:val="24"/>
          <w:szCs w:val="24"/>
        </w:rPr>
        <w:t>団体決勝</w:t>
      </w:r>
      <w:r w:rsidR="00214C29" w:rsidRPr="0054681D">
        <w:rPr>
          <w:rFonts w:eastAsia="ＤＦ特太ゴシック体" w:hint="eastAsia"/>
          <w:b/>
          <w:sz w:val="24"/>
          <w:szCs w:val="24"/>
        </w:rPr>
        <w:t>（</w:t>
      </w:r>
      <w:r w:rsidR="00214C29" w:rsidRPr="0054681D">
        <w:rPr>
          <w:rFonts w:eastAsia="ＤＦ特太ゴシック体" w:hint="eastAsia"/>
          <w:b/>
          <w:color w:val="00B0F0"/>
          <w:sz w:val="24"/>
          <w:szCs w:val="24"/>
        </w:rPr>
        <w:t>男子</w:t>
      </w:r>
      <w:r w:rsidR="00214C29" w:rsidRPr="0054681D">
        <w:rPr>
          <w:rFonts w:eastAsia="ＤＦ特太ゴシック体" w:hint="eastAsia"/>
          <w:b/>
          <w:sz w:val="24"/>
          <w:szCs w:val="24"/>
        </w:rPr>
        <w:t>）</w:t>
      </w:r>
    </w:p>
    <w:p w:rsidR="00B431F7" w:rsidRPr="00037E04" w:rsidRDefault="0054681D" w:rsidP="0054681D">
      <w:pPr>
        <w:snapToGrid w:val="0"/>
        <w:spacing w:line="300" w:lineRule="auto"/>
        <w:jc w:val="right"/>
        <w:rPr>
          <w:rFonts w:eastAsia="ＤＦ特太ゴシック体"/>
          <w:b/>
          <w:sz w:val="24"/>
          <w:szCs w:val="24"/>
        </w:rPr>
      </w:pPr>
      <w:r>
        <w:rPr>
          <w:rFonts w:ascii="ＭＳ Ｐ明朝" w:eastAsia="ＭＳ Ｐ明朝" w:hAnsi="ＭＳ Ｐ明朝" w:hint="eastAsia"/>
          <w:b/>
          <w:szCs w:val="24"/>
        </w:rPr>
        <w:t xml:space="preserve">　　　　　　　　　　　　　　　　　　　　　　　　　　　　　　　　　　　　　　　　　　　　　　　　　　　　　　　　　　　　　　　　　</w:t>
      </w:r>
      <w:r w:rsidRPr="000E0030">
        <w:rPr>
          <w:rFonts w:ascii="ＭＳ Ｐ明朝" w:eastAsia="ＭＳ Ｐ明朝" w:hAnsi="ＭＳ Ｐ明朝" w:hint="eastAsia"/>
          <w:b/>
          <w:szCs w:val="24"/>
        </w:rPr>
        <w:t>5月</w:t>
      </w:r>
      <w:r w:rsidR="004E4AD2">
        <w:rPr>
          <w:rFonts w:ascii="ＭＳ Ｐ明朝" w:eastAsia="ＭＳ Ｐ明朝" w:hAnsi="ＭＳ Ｐ明朝" w:hint="eastAsia"/>
          <w:b/>
          <w:szCs w:val="24"/>
        </w:rPr>
        <w:t>8</w:t>
      </w:r>
      <w:r w:rsidRPr="000E0030">
        <w:rPr>
          <w:rFonts w:ascii="ＭＳ Ｐ明朝" w:eastAsia="ＭＳ Ｐ明朝" w:hAnsi="ＭＳ Ｐ明朝" w:hint="eastAsia"/>
          <w:b/>
          <w:szCs w:val="24"/>
        </w:rPr>
        <w:t>日</w:t>
      </w:r>
      <w:proofErr w:type="spellStart"/>
      <w:r w:rsidRPr="000E0030">
        <w:rPr>
          <w:rFonts w:ascii="ＭＳ Ｐ明朝" w:eastAsia="ＭＳ Ｐ明朝" w:hAnsi="ＭＳ Ｐ明朝" w:hint="eastAsia"/>
          <w:b/>
          <w:szCs w:val="24"/>
        </w:rPr>
        <w:t>ver</w:t>
      </w:r>
      <w:proofErr w:type="spellEnd"/>
    </w:p>
    <w:p w:rsidR="00A2380D" w:rsidRPr="00037E04" w:rsidRDefault="00A2380D" w:rsidP="00A2380D">
      <w:pPr>
        <w:tabs>
          <w:tab w:val="left" w:pos="993"/>
        </w:tabs>
        <w:rPr>
          <w:rFonts w:asciiTheme="minorHAnsi" w:eastAsia="ＭＳ Ｐ明朝" w:hAnsiTheme="minorHAnsi"/>
          <w:b/>
          <w:szCs w:val="21"/>
        </w:rPr>
      </w:pPr>
      <w:r w:rsidRPr="00037E04">
        <w:rPr>
          <w:rFonts w:asciiTheme="minorHAnsi" w:eastAsia="ＭＳ Ｐ明朝" w:hAnsiTheme="minorHAnsi"/>
          <w:kern w:val="0"/>
          <w:szCs w:val="21"/>
        </w:rPr>
        <w:t>開　催　日</w:t>
      </w:r>
      <w:r w:rsidRPr="00037E04">
        <w:rPr>
          <w:rFonts w:asciiTheme="minorHAnsi" w:eastAsia="ＭＳ Ｐ明朝" w:hAnsiTheme="minorHAnsi"/>
          <w:kern w:val="0"/>
          <w:szCs w:val="21"/>
        </w:rPr>
        <w:tab/>
      </w:r>
      <w:r w:rsidRPr="00037E04">
        <w:rPr>
          <w:rFonts w:asciiTheme="minorHAnsi" w:eastAsia="ＭＳ Ｐ明朝" w:hAnsiTheme="minorHAnsi"/>
          <w:szCs w:val="21"/>
        </w:rPr>
        <w:t>：</w:t>
      </w:r>
      <w:r w:rsidR="001E50E7" w:rsidRPr="00037E04">
        <w:rPr>
          <w:rFonts w:asciiTheme="minorHAnsi" w:eastAsia="ＭＳ Ｐ明朝" w:hAnsiTheme="minorHAnsi" w:hint="eastAsia"/>
          <w:b/>
          <w:szCs w:val="21"/>
        </w:rPr>
        <w:t>6</w:t>
      </w:r>
      <w:r w:rsidRPr="00037E04">
        <w:rPr>
          <w:rFonts w:asciiTheme="minorHAnsi" w:eastAsia="ＭＳ Ｐ明朝" w:hAnsiTheme="minorHAnsi"/>
          <w:b/>
          <w:szCs w:val="21"/>
        </w:rPr>
        <w:t>月</w:t>
      </w:r>
      <w:r w:rsidR="001E50E7" w:rsidRPr="00037E04">
        <w:rPr>
          <w:rFonts w:asciiTheme="minorHAnsi" w:eastAsia="ＭＳ Ｐ明朝" w:hAnsiTheme="minorHAnsi" w:hint="eastAsia"/>
          <w:b/>
          <w:szCs w:val="21"/>
        </w:rPr>
        <w:t>10</w:t>
      </w:r>
      <w:r w:rsidRPr="00037E04">
        <w:rPr>
          <w:rFonts w:asciiTheme="minorHAnsi" w:eastAsia="ＭＳ Ｐ明朝" w:hAnsiTheme="minorHAnsi"/>
          <w:b/>
          <w:szCs w:val="21"/>
        </w:rPr>
        <w:t>日</w:t>
      </w:r>
      <w:r w:rsidR="007B4401" w:rsidRPr="00037E04">
        <w:rPr>
          <w:rFonts w:asciiTheme="minorHAnsi" w:eastAsia="ＭＳ Ｐ明朝" w:hAnsiTheme="minorHAnsi"/>
          <w:b/>
          <w:szCs w:val="21"/>
        </w:rPr>
        <w:t>(</w:t>
      </w:r>
      <w:r w:rsidR="008E7B42" w:rsidRPr="00037E04">
        <w:rPr>
          <w:rFonts w:asciiTheme="minorHAnsi" w:eastAsia="ＭＳ Ｐ明朝" w:hAnsiTheme="minorHAnsi" w:hint="eastAsia"/>
          <w:b/>
          <w:szCs w:val="21"/>
        </w:rPr>
        <w:t>月</w:t>
      </w:r>
      <w:r w:rsidR="007B4401" w:rsidRPr="00037E04">
        <w:rPr>
          <w:rFonts w:asciiTheme="minorHAnsi" w:eastAsia="ＭＳ Ｐ明朝" w:hAnsiTheme="minorHAnsi"/>
          <w:b/>
          <w:szCs w:val="21"/>
        </w:rPr>
        <w:t>)</w:t>
      </w:r>
      <w:r w:rsidR="00945F7F" w:rsidRPr="00037E04">
        <w:rPr>
          <w:rFonts w:asciiTheme="minorHAnsi" w:eastAsia="ＭＳ Ｐ明朝" w:hAnsiTheme="minorHAnsi" w:hint="eastAsia"/>
          <w:b/>
          <w:szCs w:val="21"/>
        </w:rPr>
        <w:t>・</w:t>
      </w:r>
      <w:r w:rsidR="001E50E7" w:rsidRPr="00037E04">
        <w:rPr>
          <w:rFonts w:asciiTheme="minorHAnsi" w:eastAsia="ＭＳ Ｐ明朝" w:hAnsiTheme="minorHAnsi" w:hint="eastAsia"/>
          <w:b/>
          <w:szCs w:val="21"/>
        </w:rPr>
        <w:t>11</w:t>
      </w:r>
      <w:r w:rsidR="00945F7F" w:rsidRPr="00037E04">
        <w:rPr>
          <w:rFonts w:asciiTheme="minorHAnsi" w:eastAsia="ＭＳ Ｐ明朝" w:hAnsiTheme="minorHAnsi" w:hint="eastAsia"/>
          <w:b/>
          <w:szCs w:val="21"/>
        </w:rPr>
        <w:t>日</w:t>
      </w:r>
      <w:r w:rsidR="00945F7F" w:rsidRPr="00037E04">
        <w:rPr>
          <w:rFonts w:asciiTheme="minorHAnsi" w:eastAsia="ＭＳ Ｐ明朝" w:hAnsiTheme="minorHAnsi" w:hint="eastAsia"/>
          <w:b/>
          <w:szCs w:val="21"/>
        </w:rPr>
        <w:t>(</w:t>
      </w:r>
      <w:r w:rsidR="00086A1B" w:rsidRPr="00037E04">
        <w:rPr>
          <w:rFonts w:asciiTheme="minorHAnsi" w:eastAsia="ＭＳ Ｐ明朝" w:hAnsiTheme="minorHAnsi" w:hint="eastAsia"/>
          <w:b/>
          <w:szCs w:val="21"/>
        </w:rPr>
        <w:t>火</w:t>
      </w:r>
      <w:r w:rsidR="00945F7F" w:rsidRPr="00037E04">
        <w:rPr>
          <w:rFonts w:asciiTheme="minorHAnsi" w:eastAsia="ＭＳ Ｐ明朝" w:hAnsiTheme="minorHAnsi" w:hint="eastAsia"/>
          <w:b/>
          <w:szCs w:val="21"/>
        </w:rPr>
        <w:t>)</w:t>
      </w:r>
      <w:r w:rsidR="00396A97" w:rsidRPr="00037E04">
        <w:rPr>
          <w:rFonts w:asciiTheme="minorHAnsi" w:eastAsia="ＭＳ Ｐ明朝" w:hAnsiTheme="minorHAnsi" w:hint="eastAsia"/>
          <w:szCs w:val="21"/>
        </w:rPr>
        <w:t xml:space="preserve">　　　</w:t>
      </w:r>
      <w:r w:rsidR="0054681D">
        <w:rPr>
          <w:rFonts w:asciiTheme="minorHAnsi" w:eastAsia="ＭＳ Ｐ明朝" w:hAnsiTheme="minorHAnsi" w:hint="eastAsia"/>
          <w:szCs w:val="21"/>
        </w:rPr>
        <w:t>公式</w:t>
      </w:r>
      <w:r w:rsidR="00396A97" w:rsidRPr="00037E04">
        <w:rPr>
          <w:rFonts w:asciiTheme="minorHAnsi" w:eastAsia="ＭＳ Ｐ明朝" w:hAnsiTheme="minorHAnsi" w:hint="eastAsia"/>
          <w:szCs w:val="21"/>
        </w:rPr>
        <w:t>練習日</w:t>
      </w:r>
      <w:r w:rsidR="00037E04">
        <w:rPr>
          <w:rFonts w:asciiTheme="minorHAnsi" w:eastAsia="ＭＳ Ｐ明朝" w:hAnsiTheme="minorHAnsi" w:hint="eastAsia"/>
          <w:szCs w:val="21"/>
        </w:rPr>
        <w:t>：</w:t>
      </w:r>
      <w:r w:rsidR="001E50E7" w:rsidRPr="00037E04">
        <w:rPr>
          <w:rFonts w:asciiTheme="minorHAnsi" w:eastAsia="ＭＳ Ｐ明朝" w:hAnsiTheme="minorHAnsi" w:hint="eastAsia"/>
          <w:b/>
          <w:szCs w:val="21"/>
        </w:rPr>
        <w:t>9</w:t>
      </w:r>
      <w:r w:rsidR="00396A97" w:rsidRPr="00037E04">
        <w:rPr>
          <w:rFonts w:asciiTheme="minorHAnsi" w:eastAsia="ＭＳ Ｐ明朝" w:hAnsiTheme="minorHAnsi" w:hint="eastAsia"/>
          <w:b/>
          <w:szCs w:val="21"/>
        </w:rPr>
        <w:t>日</w:t>
      </w:r>
      <w:r w:rsidR="00396A97" w:rsidRPr="00037E04">
        <w:rPr>
          <w:rFonts w:asciiTheme="minorHAnsi" w:eastAsia="ＭＳ Ｐ明朝" w:hAnsiTheme="minorHAnsi" w:hint="eastAsia"/>
          <w:b/>
          <w:szCs w:val="21"/>
        </w:rPr>
        <w:t>(</w:t>
      </w:r>
      <w:r w:rsidR="00396A97" w:rsidRPr="00037E04">
        <w:rPr>
          <w:rFonts w:asciiTheme="minorHAnsi" w:eastAsia="ＭＳ Ｐ明朝" w:hAnsiTheme="minorHAnsi" w:hint="eastAsia"/>
          <w:b/>
          <w:szCs w:val="21"/>
        </w:rPr>
        <w:t>日</w:t>
      </w:r>
      <w:r w:rsidR="00396A97" w:rsidRPr="00037E04">
        <w:rPr>
          <w:rFonts w:asciiTheme="minorHAnsi" w:eastAsia="ＭＳ Ｐ明朝" w:hAnsiTheme="minorHAnsi" w:hint="eastAsia"/>
          <w:b/>
          <w:szCs w:val="21"/>
        </w:rPr>
        <w:t>)</w:t>
      </w:r>
      <w:bookmarkStart w:id="0" w:name="_GoBack"/>
      <w:bookmarkEnd w:id="0"/>
    </w:p>
    <w:p w:rsidR="00DA0F06" w:rsidRPr="00037E04" w:rsidRDefault="00A2380D" w:rsidP="00945F7F">
      <w:pPr>
        <w:tabs>
          <w:tab w:val="left" w:pos="993"/>
        </w:tabs>
        <w:rPr>
          <w:rFonts w:asciiTheme="minorHAnsi" w:eastAsia="ＭＳ Ｐ明朝" w:hAnsiTheme="minorHAnsi"/>
          <w:szCs w:val="21"/>
        </w:rPr>
      </w:pPr>
      <w:r w:rsidRPr="00037E04">
        <w:rPr>
          <w:rFonts w:asciiTheme="minorHAnsi" w:eastAsia="ＭＳ Ｐ明朝" w:hAnsiTheme="minorHAnsi"/>
          <w:szCs w:val="21"/>
        </w:rPr>
        <w:t>開催コース</w:t>
      </w:r>
      <w:r w:rsidR="00B431F7" w:rsidRPr="00037E04">
        <w:rPr>
          <w:rFonts w:asciiTheme="minorHAnsi" w:eastAsia="ＭＳ Ｐ明朝" w:hAnsiTheme="minorHAnsi" w:hint="eastAsia"/>
          <w:szCs w:val="21"/>
        </w:rPr>
        <w:t>：</w:t>
      </w:r>
      <w:r w:rsidR="00086A1B" w:rsidRPr="00037E04">
        <w:rPr>
          <w:rFonts w:asciiTheme="minorHAnsi" w:eastAsia="ＭＳ Ｐ明朝" w:hAnsiTheme="minorHAnsi" w:hint="eastAsia"/>
          <w:b/>
          <w:szCs w:val="21"/>
        </w:rPr>
        <w:t>琵琶池ゴルフ倶楽部</w:t>
      </w:r>
    </w:p>
    <w:p w:rsidR="00945F7F" w:rsidRPr="00441D58" w:rsidRDefault="00945F7F" w:rsidP="00945F7F">
      <w:pPr>
        <w:tabs>
          <w:tab w:val="left" w:pos="993"/>
        </w:tabs>
        <w:rPr>
          <w:rFonts w:asciiTheme="minorHAnsi" w:eastAsia="ＭＳ Ｐ明朝" w:hAnsiTheme="minorHAnsi"/>
          <w:color w:val="000000"/>
          <w:szCs w:val="21"/>
        </w:rPr>
      </w:pPr>
    </w:p>
    <w:p w:rsidR="00960690" w:rsidRPr="001E50E7" w:rsidRDefault="00960690" w:rsidP="00960690">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rsidR="00960690" w:rsidRPr="001E50E7" w:rsidRDefault="00960690" w:rsidP="00960690">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rsidR="00960690" w:rsidRPr="001E50E7" w:rsidRDefault="00960690" w:rsidP="00960690">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rsidR="00B431F7" w:rsidRPr="001E50E7" w:rsidRDefault="00B431F7" w:rsidP="00DA0F06">
      <w:pPr>
        <w:spacing w:line="0" w:lineRule="atLeast"/>
        <w:ind w:rightChars="51" w:right="107"/>
        <w:rPr>
          <w:rFonts w:asciiTheme="minorHAnsi" w:eastAsia="ＭＳ Ｐ明朝" w:hAnsiTheme="minorHAnsi"/>
          <w:color w:val="000000"/>
          <w:szCs w:val="21"/>
        </w:rPr>
      </w:pPr>
    </w:p>
    <w:p w:rsidR="00DA0F06" w:rsidRPr="001E50E7" w:rsidRDefault="00DA0F06" w:rsidP="002F3BB4">
      <w:pPr>
        <w:spacing w:line="0" w:lineRule="atLeast"/>
        <w:ind w:rightChars="51" w:right="107"/>
        <w:jc w:val="center"/>
        <w:rPr>
          <w:rFonts w:asciiTheme="majorEastAsia" w:eastAsiaTheme="majorEastAsia" w:hAnsiTheme="majorEastAsia"/>
          <w:b/>
          <w:szCs w:val="21"/>
          <w:u w:val="single"/>
        </w:rPr>
      </w:pPr>
      <w:r w:rsidRPr="001E50E7">
        <w:rPr>
          <w:rFonts w:asciiTheme="majorEastAsia" w:eastAsiaTheme="majorEastAsia" w:hAnsiTheme="majorEastAsia"/>
          <w:b/>
          <w:szCs w:val="21"/>
          <w:u w:val="single"/>
        </w:rPr>
        <w:t>ローカルルール</w:t>
      </w:r>
    </w:p>
    <w:p w:rsidR="00AC50FF" w:rsidRPr="006B1DFB" w:rsidRDefault="00960690" w:rsidP="006B1DFB">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6B1DFB">
        <w:rPr>
          <w:rFonts w:asciiTheme="minorHAnsi" w:eastAsia="ＭＳ Ｐ明朝" w:hAnsiTheme="minorHAnsi" w:hint="eastAsia"/>
          <w:kern w:val="0"/>
          <w:szCs w:val="21"/>
        </w:rPr>
        <w:br/>
      </w:r>
      <w:r w:rsidRPr="006B1DFB">
        <w:rPr>
          <w:rFonts w:asciiTheme="minorHAnsi" w:eastAsia="ＭＳ Ｐ明朝" w:hAnsiTheme="minorHAnsi"/>
          <w:kern w:val="0"/>
          <w:szCs w:val="21"/>
        </w:rPr>
        <w:t>アウトオブバウンズは白杭</w:t>
      </w:r>
      <w:r w:rsidRPr="006B1DFB">
        <w:rPr>
          <w:rFonts w:asciiTheme="minorHAnsi" w:eastAsia="ＭＳ Ｐ明朝" w:hAnsiTheme="minorHAnsi" w:hint="eastAsia"/>
          <w:kern w:val="0"/>
          <w:szCs w:val="21"/>
        </w:rPr>
        <w:t>のコース側を地表レベルで結んだ線によって定められる</w:t>
      </w:r>
      <w:r w:rsidRPr="000C41A9">
        <w:rPr>
          <w:rFonts w:asciiTheme="minorHAnsi" w:eastAsia="ＭＳ Ｐ明朝" w:hAnsiTheme="minorHAnsi" w:hint="eastAsia"/>
          <w:kern w:val="0"/>
          <w:szCs w:val="21"/>
        </w:rPr>
        <w:t>。</w:t>
      </w:r>
      <w:r w:rsidR="006B1DFB" w:rsidRPr="000C41A9">
        <w:rPr>
          <w:rFonts w:asciiTheme="minorHAnsi" w:eastAsia="ＭＳ Ｐ明朝" w:hAnsiTheme="minorHAnsi" w:hint="eastAsia"/>
          <w:kern w:val="0"/>
          <w:szCs w:val="21"/>
        </w:rPr>
        <w:t>ただし、</w:t>
      </w:r>
      <w:r w:rsidR="00AC50FF" w:rsidRPr="000C41A9">
        <w:rPr>
          <w:rFonts w:asciiTheme="minorHAnsi" w:eastAsia="ＭＳ Ｐ明朝" w:hAnsiTheme="minorHAnsi" w:hint="eastAsia"/>
          <w:kern w:val="0"/>
          <w:szCs w:val="21"/>
        </w:rPr>
        <w:t>１番</w:t>
      </w:r>
      <w:r w:rsidR="00AC50FF" w:rsidRPr="006B1DFB">
        <w:rPr>
          <w:rFonts w:asciiTheme="minorHAnsi" w:eastAsia="ＭＳ Ｐ明朝" w:hAnsiTheme="minorHAnsi" w:hint="eastAsia"/>
          <w:kern w:val="0"/>
          <w:szCs w:val="21"/>
        </w:rPr>
        <w:t>ホール左側のカート道路と接する枕木の部分</w:t>
      </w:r>
      <w:r w:rsidR="00D53F7B">
        <w:rPr>
          <w:rFonts w:asciiTheme="minorHAnsi" w:eastAsia="ＭＳ Ｐ明朝" w:hAnsiTheme="minorHAnsi" w:hint="eastAsia"/>
          <w:kern w:val="0"/>
          <w:szCs w:val="21"/>
        </w:rPr>
        <w:t>、及び４番ホール右側クロスバンカーの右カート道路と</w:t>
      </w:r>
      <w:r w:rsidR="00403941">
        <w:rPr>
          <w:rFonts w:asciiTheme="minorHAnsi" w:eastAsia="ＭＳ Ｐ明朝" w:hAnsiTheme="minorHAnsi" w:hint="eastAsia"/>
          <w:kern w:val="0"/>
          <w:szCs w:val="21"/>
        </w:rPr>
        <w:t>接する枕木の部分</w:t>
      </w:r>
      <w:r w:rsidR="00AC50FF" w:rsidRPr="006B1DFB">
        <w:rPr>
          <w:rFonts w:asciiTheme="minorHAnsi" w:eastAsia="ＭＳ Ｐ明朝" w:hAnsiTheme="minorHAnsi" w:hint="eastAsia"/>
          <w:kern w:val="0"/>
          <w:szCs w:val="21"/>
        </w:rPr>
        <w:t>は、その枕木のコース側の縁をもってアウトオブバウンズの境界線とする。</w:t>
      </w:r>
    </w:p>
    <w:p w:rsidR="00960690" w:rsidRPr="001E50E7" w:rsidRDefault="00960690" w:rsidP="00960690">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rsidR="006B1DFB" w:rsidRDefault="00960690" w:rsidP="006B1DFB">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rsidR="006B1DFB" w:rsidRDefault="00960690" w:rsidP="00403941">
      <w:pPr>
        <w:tabs>
          <w:tab w:val="left" w:pos="993"/>
        </w:tabs>
        <w:spacing w:line="0" w:lineRule="atLeast"/>
        <w:ind w:firstLineChars="400" w:firstLine="840"/>
        <w:rPr>
          <w:rFonts w:asciiTheme="minorHAnsi" w:eastAsia="ＭＳ Ｐ明朝" w:hAnsiTheme="minorHAnsi"/>
          <w:kern w:val="0"/>
          <w:szCs w:val="21"/>
        </w:rPr>
      </w:pPr>
      <w:r w:rsidRPr="006B1DFB">
        <w:rPr>
          <w:rFonts w:asciiTheme="minorHAnsi" w:eastAsia="ＭＳ Ｐ明朝" w:hAnsiTheme="minorHAnsi"/>
          <w:kern w:val="0"/>
          <w:szCs w:val="21"/>
        </w:rPr>
        <w:t>青杭を立て、</w:t>
      </w:r>
      <w:r w:rsidRPr="006B1DFB">
        <w:rPr>
          <w:rFonts w:asciiTheme="minorHAnsi" w:eastAsia="ＭＳ Ｐ明朝" w:hAnsiTheme="minorHAnsi" w:hint="eastAsia"/>
          <w:kern w:val="0"/>
          <w:szCs w:val="21"/>
        </w:rPr>
        <w:t>白線で囲まれた区域。</w:t>
      </w:r>
    </w:p>
    <w:p w:rsidR="006B1DFB" w:rsidRDefault="00960690" w:rsidP="006B1DFB">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rsidR="006B1DFB" w:rsidRDefault="00960690" w:rsidP="006B1DFB">
      <w:pPr>
        <w:numPr>
          <w:ilvl w:val="1"/>
          <w:numId w:val="5"/>
        </w:numPr>
        <w:tabs>
          <w:tab w:val="left" w:pos="993"/>
        </w:tabs>
        <w:spacing w:line="0" w:lineRule="atLeast"/>
        <w:ind w:left="993" w:hanging="284"/>
        <w:rPr>
          <w:rFonts w:asciiTheme="minorHAnsi" w:eastAsia="ＭＳ Ｐ明朝" w:hAnsiTheme="minorHAnsi"/>
          <w:kern w:val="0"/>
          <w:szCs w:val="21"/>
        </w:rPr>
      </w:pPr>
      <w:r w:rsidRPr="006B1DFB">
        <w:rPr>
          <w:rFonts w:asciiTheme="minorHAnsi" w:eastAsia="ＭＳ Ｐ明朝" w:hAnsiTheme="minorHAnsi" w:hint="eastAsia"/>
          <w:kern w:val="0"/>
          <w:szCs w:val="21"/>
        </w:rPr>
        <w:t>排水溝</w:t>
      </w:r>
    </w:p>
    <w:p w:rsidR="000C41A9" w:rsidRDefault="00ED47F6" w:rsidP="000B67E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asciiTheme="minorHAnsi" w:eastAsia="ＭＳ Ｐ明朝" w:hAnsiTheme="minorHAnsi" w:hint="eastAsia"/>
          <w:kern w:val="0"/>
          <w:szCs w:val="21"/>
        </w:rPr>
        <w:t>小砂利、ウッドチップ、松葉などを使用して舗装した区域</w:t>
      </w:r>
      <w:r w:rsidR="000C41A9" w:rsidRPr="000C41A9">
        <w:rPr>
          <w:rFonts w:asciiTheme="minorHAnsi" w:eastAsia="ＭＳ Ｐ明朝" w:hAnsiTheme="minorHAnsi" w:hint="eastAsia"/>
          <w:kern w:val="0"/>
          <w:szCs w:val="21"/>
        </w:rPr>
        <w:t>。</w:t>
      </w:r>
      <w:r w:rsidR="006B1DFB" w:rsidRPr="000C41A9">
        <w:rPr>
          <w:rFonts w:asciiTheme="minorHAnsi" w:eastAsia="ＭＳ Ｐ明朝" w:hAnsiTheme="minorHAnsi"/>
          <w:kern w:val="0"/>
          <w:szCs w:val="21"/>
        </w:rPr>
        <w:br/>
      </w:r>
      <w:r w:rsidR="001A5F8B" w:rsidRPr="000C41A9">
        <w:rPr>
          <w:rFonts w:asciiTheme="minorHAnsi" w:eastAsia="ＭＳ Ｐ明朝" w:hAnsiTheme="minorHAnsi" w:hint="eastAsia"/>
          <w:kern w:val="0"/>
          <w:szCs w:val="21"/>
        </w:rPr>
        <w:t>（</w:t>
      </w:r>
      <w:r w:rsidRPr="000C41A9">
        <w:rPr>
          <w:rFonts w:asciiTheme="minorHAnsi" w:eastAsia="ＭＳ Ｐ明朝" w:hAnsiTheme="minorHAnsi" w:hint="eastAsia"/>
          <w:kern w:val="0"/>
          <w:szCs w:val="21"/>
        </w:rPr>
        <w:t>小砂利やウッドチップなどの個体はルースインペディメントである。</w:t>
      </w:r>
      <w:r w:rsidR="001A5F8B" w:rsidRPr="000C41A9">
        <w:rPr>
          <w:rFonts w:asciiTheme="minorHAnsi" w:eastAsia="ＭＳ Ｐ明朝" w:hAnsiTheme="minorHAnsi" w:hint="eastAsia"/>
          <w:kern w:val="0"/>
          <w:szCs w:val="21"/>
        </w:rPr>
        <w:t>）</w:t>
      </w:r>
    </w:p>
    <w:p w:rsidR="000C41A9" w:rsidRDefault="000C41A9" w:rsidP="000C41A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asciiTheme="minorHAnsi" w:eastAsia="ＭＳ Ｐ明朝" w:hAnsiTheme="minorHAnsi" w:hint="eastAsia"/>
          <w:color w:val="000000"/>
          <w:kern w:val="0"/>
          <w:szCs w:val="21"/>
        </w:rPr>
        <w:t>人工の表面を持つ道路に接している枕木や丸太は、その道路の一部とみなす。</w:t>
      </w:r>
    </w:p>
    <w:p w:rsidR="000C41A9" w:rsidRDefault="000C41A9" w:rsidP="000C41A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asciiTheme="minorHAnsi" w:eastAsia="ＭＳ Ｐ明朝" w:hAnsiTheme="minorHAnsi" w:hint="eastAsia"/>
          <w:kern w:val="0"/>
          <w:szCs w:val="21"/>
        </w:rPr>
        <w:t>動かせない障害物と白線でつながれている区域は、その動かせない障害物の一部として扱われる。</w:t>
      </w:r>
    </w:p>
    <w:p w:rsidR="000C41A9" w:rsidRPr="000C41A9" w:rsidRDefault="000C41A9" w:rsidP="000C41A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eastAsia="ＭＳ Ｐ明朝" w:hint="eastAsia"/>
          <w:szCs w:val="21"/>
        </w:rPr>
        <w:t>15</w:t>
      </w:r>
      <w:r w:rsidRPr="000C41A9">
        <w:rPr>
          <w:rFonts w:eastAsia="ＭＳ Ｐ明朝" w:hint="eastAsia"/>
          <w:szCs w:val="21"/>
        </w:rPr>
        <w:t>番ホール左奥にある枕木やゴムマットの中に球があったりスタンスや意図するスイングの区域の妨げになる場合、プレーヤーは次のことができる</w:t>
      </w:r>
      <w:r>
        <w:rPr>
          <w:rFonts w:eastAsia="ＭＳ Ｐ明朝" w:hint="eastAsia"/>
          <w:szCs w:val="21"/>
        </w:rPr>
        <w:t>。</w:t>
      </w:r>
    </w:p>
    <w:p w:rsidR="000C41A9" w:rsidRPr="000C41A9" w:rsidRDefault="000C41A9" w:rsidP="000C41A9">
      <w:pPr>
        <w:numPr>
          <w:ilvl w:val="2"/>
          <w:numId w:val="5"/>
        </w:numPr>
        <w:snapToGrid w:val="0"/>
        <w:spacing w:line="320" w:lineRule="atLeast"/>
        <w:ind w:hanging="267"/>
        <w:rPr>
          <w:rFonts w:eastAsia="ＭＳ Ｐ明朝"/>
          <w:szCs w:val="21"/>
        </w:rPr>
      </w:pPr>
      <w:r w:rsidRPr="000C41A9">
        <w:rPr>
          <w:rFonts w:eastAsia="ＭＳ Ｐ明朝" w:hint="eastAsia"/>
          <w:szCs w:val="21"/>
        </w:rPr>
        <w:t>規則</w:t>
      </w:r>
      <w:r w:rsidRPr="000C41A9">
        <w:rPr>
          <w:rFonts w:eastAsia="ＭＳ Ｐ明朝"/>
          <w:szCs w:val="21"/>
        </w:rPr>
        <w:t>16.1</w:t>
      </w:r>
      <w:r w:rsidRPr="000C41A9">
        <w:rPr>
          <w:rFonts w:eastAsia="ＭＳ Ｐ明朝" w:hint="eastAsia"/>
          <w:szCs w:val="21"/>
        </w:rPr>
        <w:t>に基づき罰なしの救済を受ける。または、</w:t>
      </w:r>
    </w:p>
    <w:p w:rsidR="000C41A9" w:rsidRPr="000C41A9" w:rsidRDefault="000C41A9" w:rsidP="000C41A9">
      <w:pPr>
        <w:numPr>
          <w:ilvl w:val="2"/>
          <w:numId w:val="5"/>
        </w:numPr>
        <w:snapToGrid w:val="0"/>
        <w:spacing w:line="320" w:lineRule="atLeast"/>
        <w:ind w:hanging="267"/>
        <w:rPr>
          <w:rFonts w:eastAsia="ＭＳ Ｐ明朝"/>
          <w:szCs w:val="21"/>
        </w:rPr>
      </w:pPr>
      <w:r w:rsidRPr="000C41A9">
        <w:rPr>
          <w:rFonts w:eastAsia="ＭＳ Ｐ明朝" w:hint="eastAsia"/>
          <w:szCs w:val="21"/>
        </w:rPr>
        <w:t>追加の選択肢として、元の球か別の球をドロップゾーンにドロップすることによって罰なしの救済を受ける。このドロップゾーンは規則</w:t>
      </w:r>
      <w:r w:rsidRPr="000C41A9">
        <w:rPr>
          <w:rFonts w:eastAsia="ＭＳ Ｐ明朝"/>
          <w:szCs w:val="21"/>
        </w:rPr>
        <w:t>14.3</w:t>
      </w:r>
      <w:r w:rsidRPr="000C41A9">
        <w:rPr>
          <w:rFonts w:eastAsia="ＭＳ Ｐ明朝" w:hint="eastAsia"/>
          <w:szCs w:val="21"/>
        </w:rPr>
        <w:t>に基づく救済エリアである。</w:t>
      </w:r>
    </w:p>
    <w:p w:rsidR="008C5DD9" w:rsidRDefault="00ED47F6" w:rsidP="008C5DD9">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8C5DD9">
        <w:rPr>
          <w:rFonts w:asciiTheme="minorHAnsi" w:eastAsia="ＭＳ Ｐ明朝" w:hAnsiTheme="minorHAnsi" w:hint="eastAsia"/>
          <w:kern w:val="0"/>
          <w:szCs w:val="21"/>
        </w:rPr>
        <w:br/>
      </w:r>
      <w:r w:rsidR="00EB1D33" w:rsidRPr="008C5DD9">
        <w:rPr>
          <w:rFonts w:asciiTheme="minorHAnsi" w:eastAsia="ＭＳ Ｐ明朝" w:hAnsiTheme="minorHAnsi" w:hint="eastAsia"/>
          <w:kern w:val="0"/>
          <w:szCs w:val="21"/>
        </w:rPr>
        <w:t>以下の物は不可分な物であり、無罰の救済は認められない。</w:t>
      </w:r>
    </w:p>
    <w:p w:rsidR="008C5DD9" w:rsidRDefault="00EB1D33" w:rsidP="008C5DD9">
      <w:pPr>
        <w:numPr>
          <w:ilvl w:val="1"/>
          <w:numId w:val="2"/>
        </w:numPr>
        <w:tabs>
          <w:tab w:val="left" w:pos="709"/>
        </w:tabs>
        <w:spacing w:line="0" w:lineRule="atLeast"/>
        <w:ind w:left="709" w:hanging="289"/>
        <w:rPr>
          <w:rFonts w:asciiTheme="minorHAnsi" w:eastAsia="ＭＳ Ｐ明朝" w:hAnsiTheme="minorHAnsi"/>
          <w:kern w:val="0"/>
          <w:szCs w:val="21"/>
        </w:rPr>
      </w:pPr>
      <w:r w:rsidRPr="008C5DD9">
        <w:rPr>
          <w:rFonts w:asciiTheme="minorHAnsi" w:eastAsia="ＭＳ Ｐ明朝" w:hAnsiTheme="minorHAnsi" w:hint="eastAsia"/>
          <w:kern w:val="0"/>
          <w:szCs w:val="21"/>
        </w:rPr>
        <w:t>樹木やその他の恒久的な物件に巻きつけたり、密着させてあるもの。</w:t>
      </w:r>
    </w:p>
    <w:p w:rsidR="00EB1D33" w:rsidRPr="008C5DD9" w:rsidRDefault="00EB1D33" w:rsidP="008C5DD9">
      <w:pPr>
        <w:numPr>
          <w:ilvl w:val="1"/>
          <w:numId w:val="2"/>
        </w:numPr>
        <w:tabs>
          <w:tab w:val="left" w:pos="709"/>
        </w:tabs>
        <w:spacing w:line="0" w:lineRule="atLeast"/>
        <w:ind w:left="709" w:hanging="289"/>
        <w:rPr>
          <w:rFonts w:asciiTheme="minorHAnsi" w:eastAsia="ＭＳ Ｐ明朝" w:hAnsiTheme="minorHAnsi"/>
          <w:kern w:val="0"/>
          <w:szCs w:val="21"/>
        </w:rPr>
      </w:pPr>
      <w:r w:rsidRPr="008C5DD9">
        <w:rPr>
          <w:rFonts w:asciiTheme="minorHAnsi" w:eastAsia="ＭＳ Ｐ明朝" w:hAnsiTheme="minorHAnsi" w:hint="eastAsia"/>
          <w:kern w:val="0"/>
          <w:szCs w:val="21"/>
        </w:rPr>
        <w:t>ペナルティーエリア内にある人工の壁や杭でできた構造物。</w:t>
      </w:r>
    </w:p>
    <w:p w:rsidR="00EB1D33" w:rsidRPr="00831F3D" w:rsidRDefault="00EB1D33" w:rsidP="00EB1D33">
      <w:pPr>
        <w:numPr>
          <w:ilvl w:val="0"/>
          <w:numId w:val="2"/>
        </w:numPr>
        <w:spacing w:line="0" w:lineRule="atLeast"/>
        <w:rPr>
          <w:rFonts w:asciiTheme="minorHAnsi" w:eastAsia="ＭＳ Ｐ明朝" w:hAnsiTheme="minorHAnsi"/>
          <w:szCs w:val="21"/>
          <w:u w:val="single"/>
        </w:rPr>
      </w:pPr>
      <w:r w:rsidRPr="00831F3D">
        <w:rPr>
          <w:rFonts w:asciiTheme="minorHAnsi" w:eastAsia="ＭＳ Ｐ明朝" w:hAnsiTheme="minorHAnsi"/>
          <w:kern w:val="0"/>
          <w:szCs w:val="21"/>
          <w:u w:val="single"/>
        </w:rPr>
        <w:t>クラブ</w:t>
      </w:r>
      <w:r w:rsidRPr="00831F3D">
        <w:rPr>
          <w:rFonts w:asciiTheme="minorHAnsi" w:eastAsia="ＭＳ Ｐ明朝" w:hAnsiTheme="minorHAnsi" w:hint="eastAsia"/>
          <w:szCs w:val="21"/>
          <w:u w:val="single"/>
        </w:rPr>
        <w:t>と球</w:t>
      </w:r>
      <w:r w:rsidRPr="00831F3D">
        <w:rPr>
          <w:rFonts w:asciiTheme="minorHAnsi" w:eastAsia="ＭＳ Ｐ明朝" w:hAnsiTheme="minorHAnsi"/>
          <w:szCs w:val="21"/>
          <w:u w:val="single"/>
        </w:rPr>
        <w:t>の規格</w:t>
      </w:r>
    </w:p>
    <w:p w:rsidR="00EB1D33" w:rsidRDefault="00EB1D33" w:rsidP="00EB1D33">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AC4D0D">
        <w:rPr>
          <w:rFonts w:asciiTheme="minorHAnsi" w:eastAsia="ＭＳ Ｐ明朝" w:hAnsiTheme="minorHAnsi" w:hint="eastAsia"/>
          <w:szCs w:val="21"/>
        </w:rPr>
        <w:t>ストロークを行うために使うドライバーは</w:t>
      </w:r>
      <w:r w:rsidRPr="00AC4D0D">
        <w:rPr>
          <w:rFonts w:asciiTheme="minorHAnsi" w:eastAsia="ＭＳ Ｐ明朝" w:hAnsiTheme="minorHAnsi" w:hint="eastAsia"/>
          <w:szCs w:val="21"/>
        </w:rPr>
        <w:t>R&amp;A</w:t>
      </w:r>
      <w:r w:rsidRPr="00AC4D0D">
        <w:rPr>
          <w:rFonts w:asciiTheme="minorHAnsi" w:eastAsia="ＭＳ Ｐ明朝" w:hAnsiTheme="minorHAnsi" w:hint="eastAsia"/>
          <w:szCs w:val="21"/>
        </w:rPr>
        <w:t>が発行する最新の適合ドライバーヘッドリストに掲載されているクラブヘッド</w:t>
      </w:r>
      <w:r>
        <w:rPr>
          <w:rFonts w:asciiTheme="minorHAnsi" w:eastAsia="ＭＳ Ｐ明朝" w:hAnsiTheme="minorHAnsi" w:hint="eastAsia"/>
          <w:szCs w:val="21"/>
        </w:rPr>
        <w:t>(</w:t>
      </w:r>
      <w:r w:rsidRPr="00AC4D0D">
        <w:rPr>
          <w:rFonts w:asciiTheme="minorHAnsi" w:eastAsia="ＭＳ Ｐ明朝" w:hAnsiTheme="minorHAnsi" w:hint="eastAsia"/>
          <w:szCs w:val="21"/>
        </w:rPr>
        <w:t>モデルとロフトで識別される</w:t>
      </w:r>
      <w:r>
        <w:rPr>
          <w:rFonts w:asciiTheme="minorHAnsi" w:eastAsia="ＭＳ Ｐ明朝" w:hAnsiTheme="minorHAnsi" w:hint="eastAsia"/>
          <w:szCs w:val="21"/>
        </w:rPr>
        <w:t>)</w:t>
      </w:r>
      <w:r w:rsidRPr="00AC4D0D">
        <w:rPr>
          <w:rFonts w:asciiTheme="minorHAnsi" w:eastAsia="ＭＳ Ｐ明朝" w:hAnsiTheme="minorHAnsi" w:hint="eastAsia"/>
          <w:szCs w:val="21"/>
        </w:rPr>
        <w:t>を持つものでなければならない。</w:t>
      </w:r>
    </w:p>
    <w:p w:rsidR="00EB1D33" w:rsidRPr="00831F3D" w:rsidRDefault="00EB1D33" w:rsidP="00EB1D33">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831F3D">
        <w:rPr>
          <w:rFonts w:asciiTheme="minorHAnsi" w:eastAsia="ＭＳ Ｐ明朝" w:hAnsiTheme="minorHAnsi" w:hint="eastAsia"/>
          <w:szCs w:val="21"/>
        </w:rPr>
        <w:t>ストロークを行うときに使用する球は</w:t>
      </w:r>
      <w:r w:rsidRPr="00831F3D">
        <w:rPr>
          <w:rFonts w:asciiTheme="minorHAnsi" w:eastAsia="ＭＳ Ｐ明朝" w:hAnsiTheme="minorHAnsi" w:hint="eastAsia"/>
          <w:szCs w:val="21"/>
        </w:rPr>
        <w:t>R&amp;A</w:t>
      </w:r>
      <w:r w:rsidRPr="00831F3D">
        <w:rPr>
          <w:rFonts w:asciiTheme="minorHAnsi" w:eastAsia="ＭＳ Ｐ明朝" w:hAnsiTheme="minorHAnsi" w:hint="eastAsia"/>
          <w:szCs w:val="21"/>
        </w:rPr>
        <w:t>が発行する最新の適合球リストに掲載されていなければならない。</w:t>
      </w:r>
    </w:p>
    <w:p w:rsidR="00EB1D33" w:rsidRDefault="00EB1D33" w:rsidP="00EB1D33">
      <w:pPr>
        <w:spacing w:line="0" w:lineRule="atLeast"/>
        <w:ind w:left="360"/>
        <w:rPr>
          <w:rFonts w:asciiTheme="minorHAnsi" w:eastAsia="ＭＳ Ｐ明朝" w:hAnsiTheme="minorHAnsi"/>
          <w:kern w:val="0"/>
          <w:szCs w:val="21"/>
        </w:rPr>
      </w:pPr>
      <w:r w:rsidRPr="00AC4D0D">
        <w:rPr>
          <w:rFonts w:asciiTheme="minorHAnsi" w:eastAsia="ＭＳ Ｐ明朝" w:hAnsiTheme="minorHAnsi" w:hint="eastAsia"/>
          <w:szCs w:val="21"/>
        </w:rPr>
        <w:t>こ</w:t>
      </w:r>
      <w:r w:rsidRPr="00026B9C">
        <w:rPr>
          <w:rFonts w:asciiTheme="minorHAnsi" w:eastAsia="ＭＳ Ｐ明朝" w:hAnsiTheme="minorHAnsi" w:hint="eastAsia"/>
          <w:szCs w:val="21"/>
        </w:rPr>
        <w:t>のローカルルールの</w:t>
      </w:r>
      <w:r w:rsidRPr="00AC4D0D">
        <w:rPr>
          <w:rFonts w:asciiTheme="minorHAnsi" w:eastAsia="ＭＳ Ｐ明朝" w:hAnsiTheme="minorHAnsi" w:hint="eastAsia"/>
          <w:szCs w:val="21"/>
        </w:rPr>
        <w:t>違反に対する罰：失格</w:t>
      </w:r>
    </w:p>
    <w:p w:rsidR="00EB1D33" w:rsidRPr="00A77C41" w:rsidRDefault="00EB1D33" w:rsidP="00EB1D33">
      <w:pPr>
        <w:numPr>
          <w:ilvl w:val="0"/>
          <w:numId w:val="2"/>
        </w:numPr>
        <w:spacing w:line="0" w:lineRule="atLeast"/>
        <w:rPr>
          <w:rFonts w:asciiTheme="minorHAnsi" w:eastAsia="ＭＳ Ｐ明朝" w:hAnsiTheme="minorHAnsi"/>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bookmarkStart w:id="1" w:name="_Hlk2024063"/>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bookmarkEnd w:id="1"/>
    <w:p w:rsidR="00EB1D33" w:rsidRPr="00A77C41" w:rsidRDefault="00EB1D33" w:rsidP="00EB1D33">
      <w:pPr>
        <w:numPr>
          <w:ilvl w:val="0"/>
          <w:numId w:val="2"/>
        </w:numPr>
        <w:spacing w:line="0" w:lineRule="atLeast"/>
        <w:rPr>
          <w:rFonts w:asciiTheme="minorHAnsi" w:eastAsia="ＭＳ Ｐ明朝" w:hAnsiTheme="minorHAnsi"/>
          <w:szCs w:val="21"/>
          <w:u w:val="single"/>
        </w:rPr>
      </w:pPr>
      <w:r w:rsidRPr="00A77C41">
        <w:rPr>
          <w:rFonts w:asciiTheme="minorHAnsi" w:eastAsia="ＭＳ Ｐ明朝" w:hAnsiTheme="minorHAnsi"/>
          <w:szCs w:val="21"/>
          <w:u w:val="single"/>
        </w:rPr>
        <w:t>プレーの中断と再開</w:t>
      </w:r>
      <w:r w:rsidRPr="00A77C41">
        <w:rPr>
          <w:rFonts w:asciiTheme="minorHAnsi" w:eastAsia="ＭＳ Ｐ明朝" w:hAnsiTheme="minorHAnsi" w:hint="eastAsia"/>
          <w:szCs w:val="21"/>
          <w:u w:val="single"/>
        </w:rPr>
        <w:t>(</w:t>
      </w:r>
      <w:r w:rsidRPr="00A77C41">
        <w:rPr>
          <w:rFonts w:asciiTheme="minorHAnsi" w:eastAsia="ＭＳ Ｐ明朝" w:hAnsiTheme="minorHAnsi" w:hint="eastAsia"/>
          <w:szCs w:val="21"/>
          <w:u w:val="single"/>
        </w:rPr>
        <w:t>規則</w:t>
      </w:r>
      <w:r w:rsidRPr="00A77C41">
        <w:rPr>
          <w:rFonts w:asciiTheme="minorHAnsi" w:eastAsia="ＭＳ Ｐ明朝" w:hAnsiTheme="minorHAnsi" w:hint="eastAsia"/>
          <w:szCs w:val="21"/>
          <w:u w:val="single"/>
        </w:rPr>
        <w:t>5.7)</w:t>
      </w:r>
    </w:p>
    <w:p w:rsidR="00EB1D33" w:rsidRPr="00A77C41" w:rsidRDefault="00EB1D33" w:rsidP="00EB1D33">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A77C41">
        <w:rPr>
          <w:rFonts w:asciiTheme="minorHAnsi" w:eastAsia="ＭＳ Ｐ明朝" w:hAnsiTheme="minorHAnsi" w:hint="eastAsia"/>
          <w:szCs w:val="21"/>
        </w:rPr>
        <w:t>即時中断</w:t>
      </w:r>
      <w:r w:rsidRPr="00560AAD">
        <w:rPr>
          <w:rFonts w:asciiTheme="minorHAnsi" w:eastAsia="ＭＳ Ｐ明朝" w:hAnsiTheme="minorHAnsi" w:hint="eastAsia"/>
          <w:szCs w:val="21"/>
        </w:rPr>
        <w:t>(</w:t>
      </w:r>
      <w:r w:rsidRPr="00560AAD">
        <w:rPr>
          <w:rFonts w:asciiTheme="minorHAnsi" w:eastAsia="ＭＳ Ｐ明朝" w:hAnsiTheme="minorHAnsi" w:hint="eastAsia"/>
          <w:szCs w:val="21"/>
        </w:rPr>
        <w:t>落雷</w:t>
      </w:r>
      <w:r w:rsidR="001A5F8B" w:rsidRPr="00560AAD">
        <w:rPr>
          <w:rFonts w:asciiTheme="minorHAnsi" w:eastAsia="ＭＳ Ｐ明朝" w:hAnsiTheme="minorHAnsi" w:hint="eastAsia"/>
          <w:szCs w:val="21"/>
        </w:rPr>
        <w:t>・Ｊアラート</w:t>
      </w:r>
      <w:r w:rsidRPr="00560AAD">
        <w:rPr>
          <w:rFonts w:asciiTheme="minorHAnsi" w:eastAsia="ＭＳ Ｐ明朝" w:hAnsiTheme="minorHAnsi" w:hint="eastAsia"/>
          <w:szCs w:val="21"/>
        </w:rPr>
        <w:t>等、切</w:t>
      </w:r>
      <w:r w:rsidRPr="00A77C41">
        <w:rPr>
          <w:rFonts w:asciiTheme="minorHAnsi" w:eastAsia="ＭＳ Ｐ明朝" w:hAnsiTheme="minorHAnsi" w:hint="eastAsia"/>
          <w:szCs w:val="21"/>
        </w:rPr>
        <w:t>迫した危険がある場合</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の即時</w:t>
      </w:r>
      <w:r w:rsidRPr="00A77C41">
        <w:rPr>
          <w:rFonts w:asciiTheme="minorHAnsi" w:eastAsia="ＭＳ Ｐ明朝" w:hAnsiTheme="minorHAnsi"/>
          <w:szCs w:val="21"/>
        </w:rPr>
        <w:t>中断</w:t>
      </w:r>
      <w:r w:rsidRPr="00A77C41">
        <w:rPr>
          <w:rFonts w:asciiTheme="minorHAnsi" w:eastAsia="ＭＳ Ｐ明朝" w:hAnsiTheme="minorHAnsi" w:hint="eastAsia"/>
          <w:szCs w:val="21"/>
        </w:rPr>
        <w:t>を宣言した</w:t>
      </w:r>
      <w:r w:rsidRPr="00A77C41">
        <w:rPr>
          <w:rFonts w:asciiTheme="minorHAnsi" w:eastAsia="ＭＳ Ｐ明朝" w:hAnsiTheme="minorHAnsi"/>
          <w:szCs w:val="21"/>
        </w:rPr>
        <w:t>場合、</w:t>
      </w:r>
      <w:r w:rsidRPr="00A77C41">
        <w:rPr>
          <w:rFonts w:asciiTheme="minorHAnsi" w:eastAsia="ＭＳ Ｐ明朝" w:hAnsiTheme="minorHAnsi" w:hint="eastAsia"/>
          <w:szCs w:val="21"/>
        </w:rPr>
        <w:t>すべてのプレーヤーは直ちにプレーを止めなければならず、</w:t>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を</w:t>
      </w:r>
      <w:r w:rsidRPr="00A77C41">
        <w:rPr>
          <w:rFonts w:asciiTheme="minorHAnsi" w:eastAsia="ＭＳ Ｐ明朝" w:hAnsiTheme="minorHAnsi"/>
          <w:szCs w:val="21"/>
        </w:rPr>
        <w:t>再開</w:t>
      </w:r>
      <w:r w:rsidRPr="00A77C41">
        <w:rPr>
          <w:rFonts w:asciiTheme="minorHAnsi" w:eastAsia="ＭＳ Ｐ明朝" w:hAnsiTheme="minorHAnsi" w:hint="eastAsia"/>
          <w:szCs w:val="21"/>
        </w:rPr>
        <w:t>する</w:t>
      </w:r>
      <w:r w:rsidRPr="00A77C41">
        <w:rPr>
          <w:rFonts w:asciiTheme="minorHAnsi" w:eastAsia="ＭＳ Ｐ明朝" w:hAnsiTheme="minorHAnsi"/>
          <w:szCs w:val="21"/>
        </w:rPr>
        <w:t>まで</w:t>
      </w:r>
      <w:r w:rsidRPr="00A77C41">
        <w:rPr>
          <w:rFonts w:asciiTheme="minorHAnsi" w:eastAsia="ＭＳ Ｐ明朝" w:hAnsiTheme="minorHAnsi" w:hint="eastAsia"/>
          <w:szCs w:val="21"/>
        </w:rPr>
        <w:t>は別のストロークを行ってはならない</w:t>
      </w:r>
      <w:r w:rsidRPr="00A77C41">
        <w:rPr>
          <w:rFonts w:asciiTheme="minorHAnsi" w:eastAsia="ＭＳ Ｐ明朝" w:hAnsiTheme="minorHAnsi"/>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このローカルルールの違反に対する罰：失格</w:t>
      </w:r>
      <w:r w:rsidRPr="00A77C41">
        <w:rPr>
          <w:rFonts w:asciiTheme="minorHAnsi" w:eastAsia="ＭＳ Ｐ明朝" w:hAnsiTheme="minorHAnsi"/>
          <w:szCs w:val="21"/>
        </w:rPr>
        <w:br/>
      </w:r>
      <w:r w:rsidRPr="00A77C41">
        <w:rPr>
          <w:rFonts w:asciiTheme="minorHAnsi" w:eastAsia="ＭＳ Ｐ明朝" w:hAnsiTheme="minorHAnsi" w:hint="eastAsia"/>
          <w:szCs w:val="21"/>
        </w:rPr>
        <w:t>即時</w:t>
      </w:r>
      <w:r w:rsidRPr="00A77C41">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Pr="00A77C41">
        <w:rPr>
          <w:rFonts w:asciiTheme="minorHAnsi" w:eastAsia="ＭＳ Ｐ明朝" w:hAnsiTheme="minorHAnsi" w:hint="eastAsia"/>
          <w:szCs w:val="21"/>
        </w:rPr>
        <w:t>失格</w:t>
      </w:r>
      <w:r w:rsidRPr="00A77C41">
        <w:rPr>
          <w:rFonts w:asciiTheme="minorHAnsi" w:eastAsia="ＭＳ Ｐ明朝" w:hAnsiTheme="minorHAnsi"/>
          <w:szCs w:val="21"/>
        </w:rPr>
        <w:t>とすることがある。</w:t>
      </w:r>
    </w:p>
    <w:p w:rsidR="00A36A6C" w:rsidRPr="00560AAD" w:rsidRDefault="00EB1D33" w:rsidP="00A36A6C">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560AAD">
        <w:rPr>
          <w:rFonts w:asciiTheme="minorHAnsi" w:eastAsia="ＭＳ Ｐ明朝" w:hAnsiTheme="minorHAnsi"/>
          <w:szCs w:val="21"/>
        </w:rPr>
        <w:t>通常の中断</w:t>
      </w:r>
      <w:r w:rsidRPr="00560AAD">
        <w:rPr>
          <w:rFonts w:asciiTheme="minorHAnsi" w:eastAsia="ＭＳ Ｐ明朝" w:hAnsiTheme="minorHAnsi"/>
          <w:szCs w:val="21"/>
        </w:rPr>
        <w:t>(</w:t>
      </w:r>
      <w:r w:rsidRPr="00560AAD">
        <w:rPr>
          <w:rFonts w:asciiTheme="minorHAnsi" w:eastAsia="ＭＳ Ｐ明朝" w:hAnsiTheme="minorHAnsi" w:hint="eastAsia"/>
          <w:szCs w:val="21"/>
        </w:rPr>
        <w:t>日没やコースがプレー不能</w:t>
      </w:r>
      <w:r w:rsidRPr="00560AAD">
        <w:rPr>
          <w:rFonts w:asciiTheme="minorHAnsi" w:eastAsia="ＭＳ Ｐ明朝" w:hAnsiTheme="minorHAnsi"/>
          <w:szCs w:val="21"/>
        </w:rPr>
        <w:t>)</w:t>
      </w:r>
      <w:r w:rsidRPr="00560AAD">
        <w:rPr>
          <w:rFonts w:asciiTheme="minorHAnsi" w:eastAsia="ＭＳ Ｐ明朝" w:hAnsiTheme="minorHAnsi" w:hint="eastAsia"/>
          <w:szCs w:val="21"/>
        </w:rPr>
        <w:br/>
      </w:r>
      <w:r w:rsidRPr="00560AAD">
        <w:rPr>
          <w:rFonts w:asciiTheme="minorHAnsi" w:eastAsia="ＭＳ Ｐ明朝" w:hAnsiTheme="minorHAnsi"/>
          <w:szCs w:val="21"/>
        </w:rPr>
        <w:t>規則</w:t>
      </w:r>
      <w:r w:rsidRPr="00560AAD">
        <w:rPr>
          <w:rFonts w:asciiTheme="minorHAnsi" w:eastAsia="ＭＳ Ｐ明朝" w:hAnsiTheme="minorHAnsi" w:hint="eastAsia"/>
          <w:szCs w:val="21"/>
        </w:rPr>
        <w:t>5.7</w:t>
      </w:r>
      <w:r w:rsidRPr="00560AAD">
        <w:rPr>
          <w:rFonts w:asciiTheme="minorHAnsi" w:eastAsia="ＭＳ Ｐ明朝" w:hAnsiTheme="minorHAnsi"/>
          <w:szCs w:val="21"/>
        </w:rPr>
        <w:t>b</w:t>
      </w:r>
      <w:r w:rsidRPr="00560AAD">
        <w:rPr>
          <w:rFonts w:asciiTheme="minorHAnsi" w:eastAsia="ＭＳ Ｐ明朝" w:hAnsiTheme="minorHAnsi"/>
          <w:szCs w:val="21"/>
        </w:rPr>
        <w:t>､</w:t>
      </w:r>
      <w:r w:rsidRPr="00560AAD">
        <w:rPr>
          <w:rFonts w:asciiTheme="minorHAnsi" w:eastAsia="ＭＳ Ｐ明朝" w:hAnsiTheme="minorHAnsi"/>
          <w:szCs w:val="21"/>
        </w:rPr>
        <w:t>c</w:t>
      </w:r>
      <w:r w:rsidRPr="00560AAD">
        <w:rPr>
          <w:rFonts w:asciiTheme="minorHAnsi" w:eastAsia="ＭＳ Ｐ明朝" w:hAnsiTheme="minorHAnsi"/>
          <w:szCs w:val="21"/>
        </w:rPr>
        <w:t>､</w:t>
      </w:r>
      <w:r w:rsidRPr="00560AAD">
        <w:rPr>
          <w:rFonts w:asciiTheme="minorHAnsi" w:eastAsia="ＭＳ Ｐ明朝" w:hAnsiTheme="minorHAnsi"/>
          <w:szCs w:val="21"/>
        </w:rPr>
        <w:t>d</w:t>
      </w:r>
      <w:r w:rsidRPr="00560AAD">
        <w:rPr>
          <w:rFonts w:asciiTheme="minorHAnsi" w:eastAsia="ＭＳ Ｐ明朝" w:hAnsiTheme="minorHAnsi"/>
          <w:szCs w:val="21"/>
        </w:rPr>
        <w:t>に従って処置すること。</w:t>
      </w:r>
    </w:p>
    <w:p w:rsidR="00EB1D33" w:rsidRPr="000C6454" w:rsidRDefault="00EB1D33" w:rsidP="00D53F39">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C55BA8">
        <w:rPr>
          <w:rFonts w:asciiTheme="minorHAnsi" w:eastAsia="ＭＳ Ｐ明朝" w:hAnsiTheme="minorHAnsi"/>
          <w:szCs w:val="21"/>
        </w:rPr>
        <w:t>プレーの中断と再開の合図</w:t>
      </w:r>
      <w:r w:rsidR="00674FD0" w:rsidRPr="00A36A6C">
        <w:rPr>
          <w:rFonts w:asciiTheme="minorHAnsi" w:eastAsia="ＭＳ Ｐ明朝" w:hAnsiTheme="minorHAnsi" w:hint="eastAsia"/>
          <w:b/>
          <w:szCs w:val="21"/>
        </w:rPr>
        <w:t xml:space="preserve">　</w:t>
      </w:r>
      <w:r w:rsidRPr="00A36A6C">
        <w:rPr>
          <w:rFonts w:asciiTheme="minorHAnsi" w:eastAsia="ＭＳ Ｐ明朝" w:hAnsiTheme="minorHAnsi"/>
          <w:b/>
          <w:szCs w:val="21"/>
        </w:rPr>
        <w:br/>
      </w:r>
      <w:r w:rsidRPr="00560AAD">
        <w:rPr>
          <w:rFonts w:asciiTheme="minorHAnsi" w:eastAsia="ＭＳ Ｐ明朝" w:hAnsiTheme="minorHAnsi" w:hint="eastAsia"/>
          <w:szCs w:val="21"/>
        </w:rPr>
        <w:lastRenderedPageBreak/>
        <w:t>即時</w:t>
      </w:r>
      <w:r w:rsidRPr="00560AAD">
        <w:rPr>
          <w:rFonts w:asciiTheme="minorHAnsi" w:eastAsia="ＭＳ Ｐ明朝" w:hAnsiTheme="minorHAnsi"/>
          <w:szCs w:val="21"/>
        </w:rPr>
        <w:t>中断</w:t>
      </w:r>
      <w:r w:rsidRPr="00560AAD">
        <w:rPr>
          <w:rFonts w:asciiTheme="minorHAnsi" w:eastAsia="ＭＳ Ｐ明朝" w:hAnsiTheme="minorHAnsi" w:hint="eastAsia"/>
          <w:szCs w:val="21"/>
        </w:rPr>
        <w:tab/>
      </w:r>
      <w:r w:rsidRPr="00560AAD">
        <w:rPr>
          <w:rFonts w:asciiTheme="minorHAnsi" w:eastAsia="ＭＳ Ｐ明朝" w:hAnsiTheme="minorHAnsi"/>
          <w:szCs w:val="21"/>
        </w:rPr>
        <w:t>：</w:t>
      </w:r>
      <w:r w:rsidRPr="00560AAD">
        <w:rPr>
          <w:rFonts w:asciiTheme="minorHAnsi" w:eastAsia="ＭＳ Ｐ明朝" w:hAnsiTheme="minorHAnsi" w:hint="eastAsia"/>
          <w:szCs w:val="21"/>
        </w:rPr>
        <w:t>1</w:t>
      </w:r>
      <w:r w:rsidRPr="00560AAD">
        <w:rPr>
          <w:rFonts w:asciiTheme="minorHAnsi" w:eastAsia="ＭＳ Ｐ明朝" w:hAnsiTheme="minorHAnsi" w:hint="eastAsia"/>
          <w:szCs w:val="21"/>
        </w:rPr>
        <w:t>回の長い</w:t>
      </w:r>
      <w:r w:rsidRPr="00560AAD">
        <w:rPr>
          <w:rFonts w:asciiTheme="minorHAnsi" w:eastAsia="ＭＳ Ｐ明朝" w:hAnsiTheme="minorHAnsi"/>
          <w:szCs w:val="21"/>
        </w:rPr>
        <w:t>サイレン</w:t>
      </w:r>
      <w:r w:rsidR="00C55BA8" w:rsidRPr="00560AAD">
        <w:rPr>
          <w:rFonts w:asciiTheme="minorHAnsi" w:eastAsia="ＭＳ Ｐ明朝" w:hAnsiTheme="minorHAnsi"/>
          <w:szCs w:val="21"/>
        </w:rPr>
        <w:t>を鳴らして通報する</w:t>
      </w:r>
      <w:r w:rsidR="00C55BA8" w:rsidRPr="00560AAD">
        <w:rPr>
          <w:rFonts w:asciiTheme="minorHAnsi" w:eastAsia="ＭＳ Ｐ明朝" w:hAnsiTheme="minorHAnsi" w:hint="eastAsia"/>
          <w:szCs w:val="21"/>
        </w:rPr>
        <w:t>とともに競技委員を通じてプレーヤーに連絡する</w:t>
      </w:r>
      <w:r w:rsidR="00C55BA8" w:rsidRPr="00560AAD">
        <w:rPr>
          <w:rFonts w:asciiTheme="minorHAnsi" w:eastAsia="ＭＳ Ｐ明朝" w:hAnsiTheme="minorHAnsi"/>
          <w:szCs w:val="21"/>
        </w:rPr>
        <w:t>。</w:t>
      </w:r>
      <w:r w:rsidR="00C55BA8" w:rsidRPr="00560AAD">
        <w:rPr>
          <w:rFonts w:asciiTheme="minorHAnsi" w:eastAsia="ＭＳ Ｐ明朝" w:hAnsiTheme="minorHAnsi"/>
          <w:szCs w:val="21"/>
        </w:rPr>
        <w:br/>
      </w:r>
      <w:r w:rsidRPr="00560AAD">
        <w:rPr>
          <w:rFonts w:asciiTheme="minorHAnsi" w:eastAsia="ＭＳ Ｐ明朝" w:hAnsiTheme="minorHAnsi" w:hint="eastAsia"/>
          <w:szCs w:val="21"/>
        </w:rPr>
        <w:t>通常の中断</w:t>
      </w:r>
      <w:r w:rsidRPr="00560AAD">
        <w:rPr>
          <w:rFonts w:asciiTheme="minorHAnsi" w:eastAsia="ＭＳ Ｐ明朝" w:hAnsiTheme="minorHAnsi" w:hint="eastAsia"/>
          <w:szCs w:val="21"/>
        </w:rPr>
        <w:tab/>
      </w:r>
      <w:r w:rsidRPr="00560AAD">
        <w:rPr>
          <w:rFonts w:asciiTheme="minorHAnsi" w:eastAsia="ＭＳ Ｐ明朝" w:hAnsiTheme="minorHAnsi"/>
          <w:szCs w:val="21"/>
        </w:rPr>
        <w:t>：</w:t>
      </w:r>
      <w:r w:rsidR="00C55BA8" w:rsidRPr="00560AAD">
        <w:rPr>
          <w:rFonts w:asciiTheme="minorHAnsi" w:eastAsia="ＭＳ Ｐ明朝" w:hAnsiTheme="minorHAnsi" w:hint="eastAsia"/>
          <w:szCs w:val="21"/>
        </w:rPr>
        <w:t>競技委員を通じてプレーヤーに連絡する。</w:t>
      </w:r>
      <w:r w:rsidRPr="00560AAD">
        <w:rPr>
          <w:rFonts w:asciiTheme="minorHAnsi" w:eastAsia="ＭＳ Ｐ明朝" w:hAnsiTheme="minorHAnsi"/>
          <w:szCs w:val="21"/>
        </w:rPr>
        <w:br/>
      </w:r>
      <w:r w:rsidRPr="00560AAD">
        <w:rPr>
          <w:rFonts w:asciiTheme="minorHAnsi" w:eastAsia="ＭＳ Ｐ明朝" w:hAnsiTheme="minorHAnsi"/>
          <w:szCs w:val="21"/>
        </w:rPr>
        <w:t>プレーの再開</w:t>
      </w:r>
      <w:r w:rsidRPr="00560AAD">
        <w:rPr>
          <w:rFonts w:asciiTheme="minorHAnsi" w:eastAsia="ＭＳ Ｐ明朝" w:hAnsiTheme="minorHAnsi" w:hint="eastAsia"/>
          <w:szCs w:val="21"/>
        </w:rPr>
        <w:tab/>
      </w:r>
      <w:r w:rsidRPr="00560AAD">
        <w:rPr>
          <w:rFonts w:asciiTheme="minorHAnsi" w:eastAsia="ＭＳ Ｐ明朝" w:hAnsiTheme="minorHAnsi"/>
          <w:szCs w:val="21"/>
        </w:rPr>
        <w:t>：</w:t>
      </w:r>
      <w:r w:rsidR="00C55BA8" w:rsidRPr="000C6454">
        <w:rPr>
          <w:rFonts w:ascii="ＭＳ Ｐ明朝" w:eastAsia="ＭＳ Ｐ明朝" w:hAnsi="ＭＳ Ｐ明朝" w:hint="eastAsia"/>
          <w:color w:val="000000"/>
          <w:szCs w:val="21"/>
        </w:rPr>
        <w:t>連続の</w:t>
      </w:r>
      <w:r w:rsidR="000C6454">
        <w:rPr>
          <w:rFonts w:ascii="ＭＳ Ｐ明朝" w:eastAsia="ＭＳ Ｐ明朝" w:hAnsi="ＭＳ Ｐ明朝" w:hint="eastAsia"/>
          <w:color w:val="000000"/>
          <w:szCs w:val="21"/>
        </w:rPr>
        <w:t>3</w:t>
      </w:r>
      <w:r w:rsidR="00C55BA8" w:rsidRPr="000C6454">
        <w:rPr>
          <w:rFonts w:ascii="ＭＳ Ｐ明朝" w:eastAsia="ＭＳ Ｐ明朝" w:hAnsi="ＭＳ Ｐ明朝" w:hint="eastAsia"/>
          <w:color w:val="000000"/>
          <w:szCs w:val="21"/>
        </w:rPr>
        <w:t>回</w:t>
      </w:r>
      <w:r w:rsidR="00C55BA8" w:rsidRPr="000C6454">
        <w:rPr>
          <w:rFonts w:ascii="ＭＳ Ｐ明朝" w:eastAsia="ＭＳ Ｐ明朝" w:hAnsi="ＭＳ Ｐ明朝"/>
          <w:color w:val="000000"/>
          <w:szCs w:val="21"/>
        </w:rPr>
        <w:t>サイレンを繰り返して通報する</w:t>
      </w:r>
      <w:r w:rsidR="00C55BA8" w:rsidRPr="000C6454">
        <w:rPr>
          <w:rFonts w:ascii="ＭＳ Ｐ明朝" w:eastAsia="ＭＳ Ｐ明朝" w:hAnsi="ＭＳ Ｐ明朝" w:hint="eastAsia"/>
          <w:color w:val="000000"/>
          <w:szCs w:val="21"/>
        </w:rPr>
        <w:t>とともに競技委員を通じてプレーヤーに連絡する</w:t>
      </w:r>
      <w:r w:rsidR="00C55BA8" w:rsidRPr="000C6454">
        <w:rPr>
          <w:rFonts w:ascii="ＭＳ Ｐ明朝" w:eastAsia="ＭＳ Ｐ明朝" w:hAnsi="ＭＳ Ｐ明朝"/>
          <w:color w:val="000000"/>
          <w:szCs w:val="21"/>
        </w:rPr>
        <w:t>。</w:t>
      </w:r>
    </w:p>
    <w:p w:rsidR="001C1086" w:rsidRDefault="00EB1D33" w:rsidP="001C1086">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Pr>
          <w:rFonts w:asciiTheme="minorHAnsi" w:eastAsia="ＭＳ Ｐ明朝" w:hAnsiTheme="minorHAnsi" w:hint="eastAsia"/>
          <w:szCs w:val="21"/>
          <w:u w:val="single"/>
        </w:rPr>
        <w:t>(</w:t>
      </w:r>
      <w:r>
        <w:rPr>
          <w:rFonts w:asciiTheme="minorHAnsi" w:eastAsia="ＭＳ Ｐ明朝" w:hAnsiTheme="minorHAnsi" w:hint="eastAsia"/>
          <w:szCs w:val="21"/>
          <w:u w:val="single"/>
        </w:rPr>
        <w:t>規則</w:t>
      </w:r>
      <w:r>
        <w:rPr>
          <w:rFonts w:asciiTheme="minorHAnsi" w:eastAsia="ＭＳ Ｐ明朝" w:hAnsiTheme="minorHAnsi" w:hint="eastAsia"/>
          <w:szCs w:val="21"/>
          <w:u w:val="single"/>
        </w:rPr>
        <w:t>5.2)</w:t>
      </w:r>
    </w:p>
    <w:p w:rsidR="00560AAD" w:rsidRDefault="001C1086" w:rsidP="00560AAD">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1C1086">
        <w:rPr>
          <w:rFonts w:asciiTheme="minorHAnsi" w:eastAsia="ＭＳ Ｐ明朝" w:hAnsiTheme="minorHAnsi" w:hint="eastAsia"/>
          <w:szCs w:val="21"/>
        </w:rPr>
        <w:t>ホールとホールの間、プレーヤーは次のことをしてはならない。</w:t>
      </w:r>
      <w:r w:rsidRPr="001C1086">
        <w:rPr>
          <w:rFonts w:asciiTheme="minorHAnsi" w:eastAsia="ＭＳ Ｐ明朝" w:hAnsiTheme="minorHAnsi"/>
          <w:szCs w:val="21"/>
        </w:rPr>
        <w:br/>
      </w:r>
      <w:r w:rsidRPr="001C1086">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rsidR="001C1086" w:rsidRPr="00560AAD" w:rsidRDefault="001C1086" w:rsidP="00560AAD">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560AAD">
        <w:rPr>
          <w:rFonts w:asciiTheme="minorHAnsi" w:eastAsia="ＭＳ Ｐ明朝" w:hAnsiTheme="minorHAnsi" w:hint="eastAsia"/>
          <w:szCs w:val="21"/>
        </w:rPr>
        <w:t>プレーヤーはラウンドとラウンドの間にコース上で練習してはならない。このローカルルールの違反に対する罰：</w:t>
      </w:r>
      <w:r w:rsidR="00560AAD">
        <w:rPr>
          <w:rFonts w:asciiTheme="minorHAnsi" w:eastAsia="ＭＳ Ｐ明朝" w:hAnsiTheme="minorHAnsi" w:hint="eastAsia"/>
          <w:szCs w:val="21"/>
        </w:rPr>
        <w:br/>
      </w:r>
      <w:r w:rsidRPr="00560AAD">
        <w:rPr>
          <w:rFonts w:asciiTheme="minorHAnsi" w:eastAsia="ＭＳ Ｐ明朝" w:hAnsiTheme="minorHAnsi" w:hint="eastAsia"/>
          <w:szCs w:val="21"/>
        </w:rPr>
        <w:t>最初の違反の罰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：一般の罰（プレーヤーの最初のホールに適用される）</w:t>
      </w:r>
      <w:r w:rsidR="00560AAD">
        <w:rPr>
          <w:rFonts w:asciiTheme="minorHAnsi" w:eastAsia="ＭＳ Ｐ明朝" w:hAnsiTheme="minorHAnsi" w:hint="eastAsia"/>
          <w:szCs w:val="21"/>
        </w:rPr>
        <w:br/>
      </w:r>
      <w:r w:rsidRPr="00560AAD">
        <w:rPr>
          <w:rFonts w:asciiTheme="minorHAnsi" w:eastAsia="ＭＳ Ｐ明朝" w:hAnsiTheme="minorHAnsi" w:hint="eastAsia"/>
          <w:szCs w:val="21"/>
        </w:rPr>
        <w:t>2</w:t>
      </w:r>
      <w:r w:rsidRPr="00560AAD">
        <w:rPr>
          <w:rFonts w:asciiTheme="minorHAnsi" w:eastAsia="ＭＳ Ｐ明朝" w:hAnsiTheme="minorHAnsi" w:hint="eastAsia"/>
          <w:szCs w:val="21"/>
        </w:rPr>
        <w:t>回目の違反の罰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：失格</w:t>
      </w:r>
    </w:p>
    <w:p w:rsidR="000C41A9" w:rsidRPr="0054681D" w:rsidRDefault="00560AAD" w:rsidP="00560AAD">
      <w:pPr>
        <w:numPr>
          <w:ilvl w:val="0"/>
          <w:numId w:val="2"/>
        </w:numPr>
        <w:spacing w:line="0" w:lineRule="atLeast"/>
        <w:rPr>
          <w:rFonts w:asciiTheme="minorHAnsi" w:eastAsia="ＭＳ Ｐ明朝" w:hAnsiTheme="minorHAnsi"/>
          <w:color w:val="FF0000"/>
          <w:szCs w:val="21"/>
        </w:rPr>
      </w:pPr>
      <w:r w:rsidRPr="0054681D">
        <w:rPr>
          <w:rFonts w:asciiTheme="minorHAnsi" w:eastAsia="ＭＳ Ｐ明朝" w:hAnsiTheme="minorHAnsi" w:hint="eastAsia"/>
          <w:color w:val="FF0000"/>
          <w:szCs w:val="21"/>
          <w:u w:val="single"/>
        </w:rPr>
        <w:t>距離計測器</w:t>
      </w:r>
      <w:r w:rsidR="000C41A9" w:rsidRPr="0054681D">
        <w:rPr>
          <w:rFonts w:asciiTheme="minorHAnsi" w:eastAsia="ＭＳ Ｐ明朝" w:hAnsiTheme="minorHAnsi" w:hint="eastAsia"/>
          <w:color w:val="FF0000"/>
          <w:szCs w:val="21"/>
        </w:rPr>
        <w:t>（規則</w:t>
      </w:r>
      <w:r w:rsidR="00B160C8" w:rsidRPr="0054681D">
        <w:rPr>
          <w:rFonts w:asciiTheme="minorHAnsi" w:eastAsia="ＭＳ Ｐ明朝" w:hAnsiTheme="minorHAnsi" w:hint="eastAsia"/>
          <w:color w:val="FF0000"/>
          <w:szCs w:val="21"/>
        </w:rPr>
        <w:t>4.3a</w:t>
      </w:r>
      <w:r w:rsidR="000C41A9" w:rsidRPr="0054681D">
        <w:rPr>
          <w:rFonts w:asciiTheme="minorHAnsi" w:eastAsia="ＭＳ Ｐ明朝" w:hAnsiTheme="minorHAnsi" w:hint="eastAsia"/>
          <w:color w:val="FF0000"/>
          <w:szCs w:val="21"/>
        </w:rPr>
        <w:t>）</w:t>
      </w:r>
    </w:p>
    <w:p w:rsidR="00A36A6C" w:rsidRPr="0054681D" w:rsidRDefault="00560AAD" w:rsidP="000C41A9">
      <w:pPr>
        <w:spacing w:line="0" w:lineRule="atLeast"/>
        <w:ind w:left="360"/>
        <w:rPr>
          <w:rFonts w:asciiTheme="minorHAnsi" w:eastAsia="ＭＳ Ｐ明朝" w:hAnsiTheme="minorHAnsi"/>
          <w:color w:val="FF0000"/>
          <w:szCs w:val="21"/>
        </w:rPr>
      </w:pPr>
      <w:r w:rsidRPr="0054681D">
        <w:rPr>
          <w:rFonts w:asciiTheme="minorHAnsi" w:eastAsia="ＭＳ Ｐ明朝" w:hAnsiTheme="minorHAnsi" w:hint="eastAsia"/>
          <w:color w:val="FF0000"/>
          <w:szCs w:val="21"/>
        </w:rPr>
        <w:t>規則</w:t>
      </w:r>
      <w:r w:rsidRPr="0054681D">
        <w:rPr>
          <w:rFonts w:asciiTheme="minorHAnsi" w:eastAsia="ＭＳ Ｐ明朝" w:hAnsiTheme="minorHAnsi" w:hint="eastAsia"/>
          <w:color w:val="FF0000"/>
          <w:szCs w:val="21"/>
        </w:rPr>
        <w:t>4.3a(1)</w:t>
      </w:r>
      <w:r w:rsidRPr="0054681D">
        <w:rPr>
          <w:rFonts w:asciiTheme="minorHAnsi" w:eastAsia="ＭＳ Ｐ明朝" w:hAnsiTheme="minorHAnsi" w:hint="eastAsia"/>
          <w:color w:val="FF0000"/>
          <w:szCs w:val="21"/>
        </w:rPr>
        <w:t>は次のように修正される。</w:t>
      </w:r>
      <w:r w:rsidRPr="0054681D">
        <w:rPr>
          <w:rFonts w:asciiTheme="minorHAnsi" w:eastAsia="ＭＳ Ｐ明朝" w:hAnsiTheme="minorHAnsi"/>
          <w:color w:val="FF0000"/>
          <w:szCs w:val="21"/>
        </w:rPr>
        <w:br/>
      </w:r>
      <w:r w:rsidRPr="0054681D">
        <w:rPr>
          <w:rFonts w:asciiTheme="minorHAnsi" w:eastAsia="ＭＳ Ｐ明朝" w:hAnsiTheme="minorHAnsi" w:hint="eastAsia"/>
          <w:color w:val="FF0000"/>
          <w:szCs w:val="21"/>
        </w:rPr>
        <w:t>ラウンド中、プレーヤーは電子的な距離計測機器を使用して、距離情報を得てはならない。</w:t>
      </w:r>
      <w:r w:rsidRPr="0054681D">
        <w:rPr>
          <w:rFonts w:asciiTheme="minorHAnsi" w:eastAsia="ＭＳ Ｐ明朝" w:hAnsiTheme="minorHAnsi"/>
          <w:color w:val="FF0000"/>
          <w:szCs w:val="21"/>
          <w:u w:val="single"/>
        </w:rPr>
        <w:br/>
      </w:r>
      <w:r w:rsidRPr="0054681D">
        <w:rPr>
          <w:rFonts w:asciiTheme="minorHAnsi" w:eastAsia="ＭＳ Ｐ明朝" w:hAnsiTheme="minorHAnsi" w:hint="eastAsia"/>
          <w:color w:val="FF0000"/>
          <w:szCs w:val="21"/>
        </w:rPr>
        <w:t>このローカルルールの違反に対する罰：規則</w:t>
      </w:r>
      <w:r w:rsidRPr="0054681D">
        <w:rPr>
          <w:rFonts w:asciiTheme="minorHAnsi" w:eastAsia="ＭＳ Ｐ明朝" w:hAnsiTheme="minorHAnsi" w:hint="eastAsia"/>
          <w:color w:val="FF0000"/>
          <w:szCs w:val="21"/>
        </w:rPr>
        <w:t>4.3</w:t>
      </w:r>
      <w:r w:rsidRPr="0054681D">
        <w:rPr>
          <w:rFonts w:asciiTheme="minorHAnsi" w:eastAsia="ＭＳ Ｐ明朝" w:hAnsiTheme="minorHAnsi" w:hint="eastAsia"/>
          <w:color w:val="FF0000"/>
          <w:szCs w:val="21"/>
        </w:rPr>
        <w:t>参照</w:t>
      </w:r>
    </w:p>
    <w:p w:rsidR="00B160C8" w:rsidRPr="00B160C8" w:rsidRDefault="00B160C8" w:rsidP="00560AAD">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rsidR="00B160C8" w:rsidRDefault="00B160C8" w:rsidP="00B160C8">
      <w:pPr>
        <w:spacing w:line="0" w:lineRule="atLeast"/>
        <w:ind w:left="360"/>
        <w:rPr>
          <w:rFonts w:asciiTheme="minorHAnsi" w:eastAsia="ＭＳ Ｐ明朝" w:hAnsiTheme="minorHAnsi"/>
          <w:szCs w:val="21"/>
        </w:rPr>
      </w:pPr>
      <w:r>
        <w:rPr>
          <w:rFonts w:asciiTheme="minorHAnsi" w:eastAsia="ＭＳ Ｐ明朝" w:hAnsiTheme="minorHAnsi" w:hint="eastAsia"/>
          <w:szCs w:val="21"/>
        </w:rPr>
        <w:t>ラウンド中、プレーヤーやキャディーは動力付きの移動機器に乗車して移動してはならない。（ただし、委員会が承認する場合や、事後承認した場合を除く）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r w:rsidR="00234B3B" w:rsidRPr="00234B3B">
        <w:rPr>
          <w:rFonts w:asciiTheme="minorHAnsi" w:eastAsia="ＭＳ Ｐ明朝" w:hAnsiTheme="minorHAnsi" w:hint="eastAsia"/>
          <w:szCs w:val="21"/>
          <w:u w:val="thick"/>
        </w:rPr>
        <w:t>今大会</w:t>
      </w:r>
      <w:r w:rsidRPr="00234B3B">
        <w:rPr>
          <w:rFonts w:asciiTheme="minorHAnsi" w:eastAsia="ＭＳ Ｐ明朝" w:hAnsiTheme="minorHAnsi" w:hint="eastAsia"/>
          <w:szCs w:val="21"/>
          <w:u w:val="thick"/>
        </w:rPr>
        <w:t>、手引きカートの使用は認める。</w:t>
      </w:r>
      <w:r>
        <w:rPr>
          <w:rFonts w:asciiTheme="minorHAnsi" w:eastAsia="ＭＳ Ｐ明朝" w:hAnsiTheme="minorHAnsi" w:hint="eastAsia"/>
          <w:szCs w:val="21"/>
        </w:rPr>
        <w:t>）プレーヤーは違反があった各ホールに対して一般の罰を受ける。２つのホールの間の違反は次のホールに適用される。</w:t>
      </w:r>
    </w:p>
    <w:p w:rsidR="00B4365B" w:rsidRPr="00B160C8" w:rsidRDefault="00B160C8" w:rsidP="00560AAD">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szCs w:val="21"/>
          <w:u w:val="single"/>
        </w:rPr>
        <w:t>キャディー</w:t>
      </w:r>
      <w:r w:rsidR="007B4762" w:rsidRPr="00B160C8">
        <w:rPr>
          <w:rFonts w:asciiTheme="minorHAnsi" w:eastAsia="ＭＳ Ｐ明朝" w:hAnsiTheme="minorHAnsi" w:hint="eastAsia"/>
          <w:szCs w:val="21"/>
          <w:u w:val="single"/>
        </w:rPr>
        <w:br/>
      </w:r>
      <w:r w:rsidR="007B4762" w:rsidRPr="00B160C8">
        <w:rPr>
          <w:rFonts w:eastAsia="ＭＳ Ｐ明朝" w:hint="eastAsia"/>
          <w:szCs w:val="21"/>
        </w:rPr>
        <w:t>プレーヤーはラウンド中キャディーを使用してはならない。</w:t>
      </w:r>
      <w:r w:rsidR="007B4762" w:rsidRPr="00B160C8">
        <w:rPr>
          <w:rFonts w:eastAsia="ＭＳ Ｐ明朝" w:hint="eastAsia"/>
          <w:szCs w:val="21"/>
        </w:rPr>
        <w:br/>
      </w:r>
      <w:r w:rsidR="007B4762" w:rsidRPr="00B160C8">
        <w:rPr>
          <w:rFonts w:eastAsia="ＭＳ Ｐ明朝" w:hint="eastAsia"/>
          <w:szCs w:val="21"/>
        </w:rPr>
        <w:t>このローカルルールの違反の罰：プレーヤーはキャディーに支援してもらったその各ホールに対して一般の罰を受ける。</w:t>
      </w:r>
      <w:r w:rsidR="007B4762" w:rsidRPr="00B160C8">
        <w:rPr>
          <w:rFonts w:eastAsia="ＭＳ Ｐ明朝"/>
          <w:szCs w:val="21"/>
        </w:rPr>
        <w:t xml:space="preserve"> </w:t>
      </w:r>
      <w:r w:rsidR="007B4762" w:rsidRPr="00B160C8">
        <w:rPr>
          <w:rFonts w:eastAsia="ＭＳ Ｐ明朝" w:hint="eastAsia"/>
          <w:szCs w:val="21"/>
        </w:rPr>
        <w:t>違反がホールとホールの間で起きたり、ホールとホールの間まで続く場合、プレーヤーは次のホールで一般の罰を受ける。</w:t>
      </w:r>
    </w:p>
    <w:p w:rsidR="00116862" w:rsidRPr="00A77C41" w:rsidRDefault="00116862" w:rsidP="00116862">
      <w:pPr>
        <w:spacing w:line="0" w:lineRule="atLeast"/>
        <w:jc w:val="center"/>
        <w:rPr>
          <w:rFonts w:asciiTheme="minorHAnsi" w:eastAsia="ＭＳ Ｐ明朝" w:hAnsiTheme="minorHAnsi"/>
          <w:szCs w:val="21"/>
        </w:rPr>
      </w:pPr>
      <w:r w:rsidRPr="00A77C41">
        <w:rPr>
          <w:rFonts w:asciiTheme="majorEastAsia" w:eastAsiaTheme="majorEastAsia" w:hAnsiTheme="majorEastAsia" w:hint="eastAsia"/>
          <w:b/>
          <w:szCs w:val="21"/>
          <w:u w:val="single"/>
        </w:rPr>
        <w:t>競技の条件</w:t>
      </w:r>
    </w:p>
    <w:p w:rsidR="00116862" w:rsidRPr="00A77C41" w:rsidRDefault="00116862" w:rsidP="00116862">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rsidR="00116862" w:rsidRPr="00A77C41" w:rsidRDefault="00116862" w:rsidP="00116862">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rsidR="007B4762" w:rsidRDefault="00116862" w:rsidP="007B4762">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r w:rsidR="007B4762">
        <w:rPr>
          <w:rFonts w:asciiTheme="minorHAnsi" w:eastAsia="ＭＳ Ｐ明朝" w:hAnsiTheme="minorHAnsi" w:hint="eastAsia"/>
          <w:szCs w:val="21"/>
        </w:rPr>
        <w:br/>
      </w:r>
      <w:r w:rsidRPr="007B4762">
        <w:rPr>
          <w:rFonts w:eastAsia="ＭＳ Ｐ明朝" w:hint="eastAsia"/>
        </w:rPr>
        <w:t>競技委員長の成績発表がなされた時点をもって終了したものとみなす。</w:t>
      </w:r>
    </w:p>
    <w:p w:rsidR="00116862" w:rsidRPr="007B4762" w:rsidRDefault="00116862" w:rsidP="00DA0F06">
      <w:pPr>
        <w:spacing w:line="0" w:lineRule="atLeast"/>
        <w:ind w:rightChars="51" w:right="107"/>
        <w:rPr>
          <w:rFonts w:asciiTheme="minorHAnsi" w:eastAsia="ＭＳ Ｐ明朝" w:hAnsiTheme="minorHAnsi"/>
          <w:b/>
          <w:color w:val="000000"/>
          <w:szCs w:val="21"/>
          <w:bdr w:val="single" w:sz="4" w:space="0" w:color="auto"/>
        </w:rPr>
      </w:pPr>
    </w:p>
    <w:p w:rsidR="00116862"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980684">
        <w:rPr>
          <w:rFonts w:asciiTheme="majorEastAsia" w:eastAsiaTheme="majorEastAsia" w:hAnsiTheme="majorEastAsia"/>
          <w:b/>
          <w:szCs w:val="21"/>
          <w:u w:val="single"/>
        </w:rPr>
        <w:t>注意事項</w:t>
      </w:r>
    </w:p>
    <w:p w:rsidR="00ED3652" w:rsidRPr="000C6454" w:rsidRDefault="00ED3652" w:rsidP="00DC61ED">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0C6454">
        <w:rPr>
          <w:rFonts w:asciiTheme="minorHAnsi" w:eastAsia="ＭＳ Ｐ明朝" w:hAnsiTheme="minorHAnsi" w:hint="eastAsia"/>
          <w:color w:val="000000"/>
          <w:kern w:val="0"/>
          <w:sz w:val="20"/>
          <w:szCs w:val="20"/>
        </w:rPr>
        <w:t>ローカルルール</w:t>
      </w:r>
      <w:r w:rsidR="007B4762" w:rsidRPr="000C6454">
        <w:rPr>
          <w:rFonts w:asciiTheme="minorHAnsi" w:eastAsia="ＭＳ Ｐ明朝" w:hAnsiTheme="minorHAnsi" w:hint="eastAsia"/>
          <w:color w:val="000000"/>
          <w:kern w:val="0"/>
          <w:sz w:val="20"/>
          <w:szCs w:val="20"/>
        </w:rPr>
        <w:t>5</w:t>
      </w:r>
      <w:r w:rsidRPr="000C6454">
        <w:rPr>
          <w:rFonts w:asciiTheme="minorHAnsi" w:eastAsia="ＭＳ Ｐ明朝" w:hAnsiTheme="minorHAnsi" w:hint="eastAsia"/>
          <w:color w:val="000000"/>
          <w:sz w:val="20"/>
          <w:szCs w:val="20"/>
        </w:rPr>
        <w:t>項において規制されるシューズ以外でもグリーンに著しく損傷を与えるシューズは使用禁止とすることがある。</w:t>
      </w:r>
    </w:p>
    <w:p w:rsidR="00ED3652" w:rsidRPr="000C6454" w:rsidRDefault="00ED3652" w:rsidP="00D17995">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0C6454">
        <w:rPr>
          <w:rFonts w:asciiTheme="minorHAnsi" w:eastAsia="ＭＳ Ｐ明朝" w:hAnsiTheme="minorHAnsi" w:hint="eastAsia"/>
          <w:color w:val="000000"/>
          <w:kern w:val="0"/>
          <w:sz w:val="20"/>
          <w:szCs w:val="20"/>
        </w:rPr>
        <w:t>プレーヤーに</w:t>
      </w:r>
      <w:r w:rsidRPr="000C6454">
        <w:rPr>
          <w:rFonts w:asciiTheme="minorHAnsi" w:eastAsia="ＭＳ Ｐ明朝" w:hAnsiTheme="minorHAnsi" w:hint="eastAsia"/>
          <w:sz w:val="20"/>
          <w:szCs w:val="20"/>
        </w:rPr>
        <w:t>エチケット違反、または非行があった場合には「行動規範」に基づいて制裁を受けることがある。また、重大な非行があった場合には規則</w:t>
      </w:r>
      <w:r w:rsidRPr="000C6454">
        <w:rPr>
          <w:rFonts w:asciiTheme="minorHAnsi" w:eastAsia="ＭＳ Ｐ明朝" w:hAnsiTheme="minorHAnsi" w:hint="eastAsia"/>
          <w:sz w:val="20"/>
          <w:szCs w:val="20"/>
        </w:rPr>
        <w:t>1.2a</w:t>
      </w:r>
      <w:r w:rsidRPr="000C6454">
        <w:rPr>
          <w:rFonts w:asciiTheme="minorHAnsi" w:eastAsia="ＭＳ Ｐ明朝" w:hAnsiTheme="minorHAnsi" w:hint="eastAsia"/>
          <w:sz w:val="20"/>
          <w:szCs w:val="20"/>
        </w:rPr>
        <w:t>および</w:t>
      </w:r>
      <w:r w:rsidRPr="000C6454">
        <w:rPr>
          <w:rFonts w:asciiTheme="minorHAnsi" w:eastAsia="ＭＳ Ｐ明朝" w:hAnsiTheme="minorHAnsi" w:hint="eastAsia"/>
          <w:sz w:val="20"/>
          <w:szCs w:val="20"/>
        </w:rPr>
        <w:t>20.2</w:t>
      </w:r>
      <w:r w:rsidRPr="000C6454">
        <w:rPr>
          <w:rFonts w:asciiTheme="minorHAnsi" w:eastAsia="ＭＳ Ｐ明朝" w:hAnsiTheme="minorHAnsi" w:hint="eastAsia"/>
          <w:sz w:val="20"/>
          <w:szCs w:val="20"/>
        </w:rPr>
        <w:t>に基づいて失格とする場合がある。</w:t>
      </w:r>
    </w:p>
    <w:p w:rsidR="00DC61ED" w:rsidRPr="000C6454" w:rsidRDefault="00ED3652" w:rsidP="00DC61ED">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0C6454">
        <w:rPr>
          <w:rFonts w:eastAsia="ＭＳ Ｐ明朝" w:hint="eastAsia"/>
          <w:kern w:val="0"/>
          <w:sz w:val="20"/>
          <w:szCs w:val="20"/>
        </w:rPr>
        <w:t>スタート前の練習は</w:t>
      </w:r>
      <w:r w:rsidR="0034152F" w:rsidRPr="000C6454">
        <w:rPr>
          <w:rFonts w:eastAsia="ＭＳ Ｐ明朝" w:hint="eastAsia"/>
          <w:kern w:val="0"/>
          <w:sz w:val="20"/>
          <w:szCs w:val="20"/>
        </w:rPr>
        <w:t>主催者の指示に従うこと</w:t>
      </w:r>
      <w:r w:rsidR="00DC61ED" w:rsidRPr="000C6454">
        <w:rPr>
          <w:rFonts w:eastAsia="ＭＳ Ｐ明朝" w:hint="eastAsia"/>
          <w:kern w:val="0"/>
          <w:sz w:val="20"/>
          <w:szCs w:val="20"/>
        </w:rPr>
        <w:t>。</w:t>
      </w:r>
    </w:p>
    <w:p w:rsidR="002066F6" w:rsidRPr="000C6454" w:rsidRDefault="002066F6" w:rsidP="002066F6">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0C6454">
        <w:rPr>
          <w:rFonts w:eastAsia="ＭＳ Ｐ明朝" w:hint="eastAsia"/>
          <w:kern w:val="0"/>
          <w:sz w:val="20"/>
          <w:szCs w:val="20"/>
        </w:rPr>
        <w:t>アプローチ・バンカー練習場は、使用禁止とする。</w:t>
      </w:r>
    </w:p>
    <w:p w:rsidR="00924A50" w:rsidRPr="000C6454" w:rsidRDefault="00924A50" w:rsidP="00924A50">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0C6454">
        <w:rPr>
          <w:rFonts w:eastAsia="ＭＳ Ｐ明朝" w:hint="eastAsia"/>
          <w:kern w:val="0"/>
          <w:sz w:val="20"/>
          <w:szCs w:val="20"/>
        </w:rPr>
        <w:t>グリーン上でピンを挿したままプレーする際は、プレー中であることが後続組の視界に入るよう工夫し、事故を防ぐこと。</w:t>
      </w:r>
    </w:p>
    <w:p w:rsidR="00DC61ED" w:rsidRPr="000C6454" w:rsidRDefault="00DC61ED" w:rsidP="00AF70C6">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0C6454">
        <w:rPr>
          <w:rFonts w:asciiTheme="minorHAnsi" w:eastAsia="ＭＳ Ｐ明朝" w:hAnsiTheme="minorHAnsi" w:hint="eastAsia"/>
          <w:color w:val="000000"/>
          <w:kern w:val="0"/>
          <w:sz w:val="20"/>
          <w:szCs w:val="20"/>
        </w:rPr>
        <w:t>携帯電話・</w:t>
      </w:r>
      <w:r w:rsidRPr="000C6454">
        <w:rPr>
          <w:rFonts w:asciiTheme="minorHAnsi" w:eastAsia="ＭＳ Ｐ明朝" w:hAnsiTheme="minorHAnsi"/>
          <w:color w:val="000000"/>
          <w:kern w:val="0"/>
          <w:sz w:val="20"/>
          <w:szCs w:val="20"/>
        </w:rPr>
        <w:t>スマートフォン等</w:t>
      </w:r>
      <w:r w:rsidR="001A5F8B" w:rsidRPr="000C6454">
        <w:rPr>
          <w:rFonts w:asciiTheme="minorHAnsi" w:eastAsia="ＭＳ Ｐ明朝" w:hAnsiTheme="minorHAnsi" w:hint="eastAsia"/>
          <w:color w:val="000000"/>
          <w:kern w:val="0"/>
          <w:sz w:val="20"/>
          <w:szCs w:val="20"/>
        </w:rPr>
        <w:t>のプレー中の使用を禁止する。ただし、本部への緊急の連絡（怪我等の連絡・ルールの問い合わせ</w:t>
      </w:r>
      <w:r w:rsidR="002A1EFD" w:rsidRPr="000C6454">
        <w:rPr>
          <w:rFonts w:asciiTheme="minorHAnsi" w:eastAsia="ＭＳ Ｐ明朝" w:hAnsiTheme="minorHAnsi" w:hint="eastAsia"/>
          <w:color w:val="000000"/>
          <w:kern w:val="0"/>
          <w:sz w:val="20"/>
          <w:szCs w:val="20"/>
        </w:rPr>
        <w:t>等）の場合は許可する。</w:t>
      </w:r>
      <w:r w:rsidRPr="000C6454">
        <w:rPr>
          <w:rFonts w:asciiTheme="minorHAnsi" w:eastAsia="ＭＳ Ｐ明朝" w:hAnsiTheme="minorHAnsi" w:hint="eastAsia"/>
          <w:color w:val="000000"/>
          <w:kern w:val="0"/>
          <w:sz w:val="20"/>
          <w:szCs w:val="20"/>
        </w:rPr>
        <w:t>（競技委員・運営委員等は緊急時使用することがある。）</w:t>
      </w:r>
    </w:p>
    <w:p w:rsidR="00DC61ED" w:rsidRPr="000C6454" w:rsidRDefault="00DC61ED" w:rsidP="00DC61ED">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0C6454">
        <w:rPr>
          <w:rFonts w:asciiTheme="minorHAnsi" w:eastAsia="ＭＳ Ｐ明朝" w:hAnsiTheme="minorHAnsi" w:hint="eastAsia"/>
          <w:color w:val="000000"/>
          <w:kern w:val="0"/>
          <w:sz w:val="20"/>
          <w:szCs w:val="20"/>
        </w:rPr>
        <w:t>ルールブック（</w:t>
      </w:r>
      <w:r w:rsidRPr="000C6454">
        <w:rPr>
          <w:rFonts w:asciiTheme="minorHAnsi" w:eastAsia="ＭＳ Ｐ明朝" w:hAnsiTheme="minorHAnsi" w:hint="eastAsia"/>
          <w:color w:val="000000"/>
          <w:kern w:val="0"/>
          <w:sz w:val="20"/>
          <w:szCs w:val="20"/>
        </w:rPr>
        <w:t>JGA201</w:t>
      </w:r>
      <w:r w:rsidR="002066F6" w:rsidRPr="000C6454">
        <w:rPr>
          <w:rFonts w:asciiTheme="minorHAnsi" w:eastAsia="ＭＳ Ｐ明朝" w:hAnsiTheme="minorHAnsi" w:hint="eastAsia"/>
          <w:color w:val="000000"/>
          <w:kern w:val="0"/>
          <w:sz w:val="20"/>
          <w:szCs w:val="20"/>
        </w:rPr>
        <w:t>9</w:t>
      </w:r>
      <w:r w:rsidRPr="000C6454">
        <w:rPr>
          <w:rFonts w:asciiTheme="minorHAnsi" w:eastAsia="ＭＳ Ｐ明朝" w:hAnsiTheme="minorHAnsi" w:hint="eastAsia"/>
          <w:color w:val="000000"/>
          <w:kern w:val="0"/>
          <w:sz w:val="20"/>
          <w:szCs w:val="20"/>
        </w:rPr>
        <w:t>年度版）・本競技規則・目土袋・スコップ・グリーンフォークは、競技開始から終了まで必ず携帯すること。※ルールブック・目土袋等を持参しない場合、</w:t>
      </w:r>
      <w:r w:rsidR="001A5F8B" w:rsidRPr="000C6454">
        <w:rPr>
          <w:rFonts w:asciiTheme="minorHAnsi" w:eastAsia="ＭＳ Ｐ明朝" w:hAnsiTheme="minorHAnsi" w:hint="eastAsia"/>
          <w:color w:val="000000"/>
          <w:kern w:val="0"/>
          <w:sz w:val="20"/>
          <w:szCs w:val="20"/>
        </w:rPr>
        <w:t>規則１</w:t>
      </w:r>
      <w:r w:rsidR="001A5F8B" w:rsidRPr="000C6454">
        <w:rPr>
          <w:rFonts w:asciiTheme="minorHAnsi" w:eastAsia="ＭＳ Ｐ明朝" w:hAnsiTheme="minorHAnsi" w:hint="eastAsia"/>
          <w:color w:val="000000"/>
          <w:kern w:val="0"/>
          <w:sz w:val="20"/>
          <w:szCs w:val="20"/>
        </w:rPr>
        <w:t>.</w:t>
      </w:r>
      <w:r w:rsidR="001C1086" w:rsidRPr="000C6454">
        <w:rPr>
          <w:rFonts w:asciiTheme="minorHAnsi" w:eastAsia="ＭＳ Ｐ明朝" w:hAnsiTheme="minorHAnsi" w:hint="eastAsia"/>
          <w:color w:val="000000"/>
          <w:kern w:val="0"/>
          <w:sz w:val="20"/>
          <w:szCs w:val="20"/>
        </w:rPr>
        <w:t>2b</w:t>
      </w:r>
      <w:r w:rsidR="001A5F8B" w:rsidRPr="000C6454">
        <w:rPr>
          <w:rFonts w:asciiTheme="minorHAnsi" w:eastAsia="ＭＳ Ｐ明朝" w:hAnsiTheme="minorHAnsi" w:hint="eastAsia"/>
          <w:color w:val="000000"/>
          <w:kern w:val="0"/>
          <w:sz w:val="20"/>
          <w:szCs w:val="20"/>
        </w:rPr>
        <w:t>を適用し、失格とする</w:t>
      </w:r>
      <w:r w:rsidRPr="000C6454">
        <w:rPr>
          <w:rFonts w:asciiTheme="minorHAnsi" w:eastAsia="ＭＳ Ｐ明朝" w:hAnsiTheme="minorHAnsi" w:hint="eastAsia"/>
          <w:color w:val="000000"/>
          <w:kern w:val="0"/>
          <w:sz w:val="20"/>
          <w:szCs w:val="20"/>
        </w:rPr>
        <w:t>場合がある。</w:t>
      </w:r>
    </w:p>
    <w:p w:rsidR="0054681D" w:rsidRDefault="0054681D" w:rsidP="0054681D">
      <w:pPr>
        <w:pStyle w:val="a5"/>
        <w:numPr>
          <w:ilvl w:val="0"/>
          <w:numId w:val="14"/>
        </w:numPr>
        <w:spacing w:line="0" w:lineRule="atLeast"/>
        <w:ind w:leftChars="0" w:left="284" w:hanging="284"/>
        <w:rPr>
          <w:rFonts w:asciiTheme="minorHAnsi" w:eastAsia="ＭＳ Ｐ明朝" w:hAnsiTheme="minorHAnsi"/>
          <w:color w:val="FF0000"/>
          <w:kern w:val="0"/>
          <w:sz w:val="20"/>
          <w:szCs w:val="20"/>
        </w:rPr>
      </w:pPr>
      <w:bookmarkStart w:id="2" w:name="_Hlk7597871"/>
      <w:r w:rsidRPr="000C6454">
        <w:rPr>
          <w:rFonts w:asciiTheme="minorHAnsi" w:eastAsia="ＭＳ Ｐ明朝" w:hAnsiTheme="minorHAnsi" w:hint="eastAsia"/>
          <w:color w:val="FF0000"/>
          <w:kern w:val="0"/>
          <w:sz w:val="20"/>
          <w:szCs w:val="20"/>
        </w:rPr>
        <w:t>平成３１年４月１日より、日本高等学校ゴルフ連盟のユニフォーム規定が改定されましたので、各自十分確認すること。</w:t>
      </w:r>
    </w:p>
    <w:p w:rsidR="000C6454" w:rsidRPr="000C6454" w:rsidRDefault="000C6454" w:rsidP="000C6454">
      <w:pPr>
        <w:spacing w:line="0" w:lineRule="atLeast"/>
        <w:rPr>
          <w:rFonts w:asciiTheme="minorHAnsi" w:eastAsia="ＭＳ Ｐ明朝" w:hAnsiTheme="minorHAnsi"/>
          <w:color w:val="FF0000"/>
          <w:kern w:val="0"/>
          <w:sz w:val="20"/>
          <w:szCs w:val="20"/>
        </w:rPr>
      </w:pPr>
    </w:p>
    <w:bookmarkEnd w:id="2"/>
    <w:p w:rsidR="007A5592" w:rsidRDefault="007A5592" w:rsidP="0054681D">
      <w:pPr>
        <w:wordWrap w:val="0"/>
        <w:spacing w:line="0" w:lineRule="atLeast"/>
        <w:jc w:val="right"/>
        <w:rPr>
          <w:rFonts w:asciiTheme="minorHAnsi" w:eastAsia="ＭＳ Ｐ明朝" w:hAnsiTheme="minorHAnsi"/>
          <w:color w:val="000000"/>
          <w:kern w:val="0"/>
          <w:sz w:val="22"/>
        </w:rPr>
      </w:pPr>
      <w:r w:rsidRPr="000C6454">
        <w:rPr>
          <w:rFonts w:asciiTheme="minorHAnsi" w:eastAsia="ＭＳ Ｐ明朝" w:hAnsiTheme="minorHAnsi" w:hint="eastAsia"/>
          <w:color w:val="000000"/>
          <w:kern w:val="0"/>
          <w:sz w:val="22"/>
        </w:rPr>
        <w:t>競技委員長</w:t>
      </w:r>
      <w:r w:rsidR="0054681D" w:rsidRPr="000C6454">
        <w:rPr>
          <w:rFonts w:asciiTheme="minorHAnsi" w:eastAsia="ＭＳ Ｐ明朝" w:hAnsiTheme="minorHAnsi" w:hint="eastAsia"/>
          <w:color w:val="000000"/>
          <w:kern w:val="0"/>
          <w:sz w:val="22"/>
        </w:rPr>
        <w:t xml:space="preserve">　　山崎　正宏</w:t>
      </w:r>
    </w:p>
    <w:p w:rsidR="004E4AD2" w:rsidRPr="000C6454" w:rsidRDefault="004E4AD2" w:rsidP="004E4AD2">
      <w:pPr>
        <w:spacing w:line="0" w:lineRule="atLeast"/>
        <w:jc w:val="right"/>
        <w:rPr>
          <w:rFonts w:asciiTheme="minorHAnsi" w:eastAsia="ＭＳ Ｐ明朝" w:hAnsiTheme="minorHAnsi" w:hint="eastAsia"/>
          <w:color w:val="000000"/>
          <w:kern w:val="0"/>
          <w:sz w:val="22"/>
        </w:rPr>
      </w:pPr>
    </w:p>
    <w:p w:rsidR="009C0CD4" w:rsidRPr="004E4AD2" w:rsidRDefault="009C0CD4" w:rsidP="009C0CD4">
      <w:pPr>
        <w:spacing w:line="0" w:lineRule="atLeast"/>
        <w:jc w:val="left"/>
        <w:rPr>
          <w:rFonts w:asciiTheme="minorHAnsi" w:eastAsia="ＭＳ Ｐ明朝" w:hAnsiTheme="minorHAnsi"/>
          <w:b/>
          <w:kern w:val="0"/>
          <w:sz w:val="24"/>
        </w:rPr>
      </w:pPr>
      <w:r w:rsidRPr="004E4AD2">
        <w:rPr>
          <w:rFonts w:asciiTheme="minorHAnsi" w:eastAsia="ＭＳ Ｐ明朝" w:hAnsiTheme="minorHAnsi" w:hint="eastAsia"/>
          <w:color w:val="000000"/>
          <w:kern w:val="0"/>
          <w:sz w:val="24"/>
        </w:rPr>
        <w:t>距離表</w:t>
      </w:r>
      <w:r w:rsidR="002F4B5A" w:rsidRPr="004E4AD2">
        <w:rPr>
          <w:rFonts w:asciiTheme="minorHAnsi" w:eastAsia="ＭＳ Ｐ明朝" w:hAnsiTheme="minorHAnsi" w:hint="eastAsia"/>
          <w:color w:val="000000"/>
          <w:kern w:val="0"/>
          <w:sz w:val="24"/>
        </w:rPr>
        <w:t xml:space="preserve">　</w:t>
      </w:r>
      <w:r w:rsidR="002F4B5A" w:rsidRPr="004E4AD2">
        <w:rPr>
          <w:rFonts w:asciiTheme="minorHAnsi" w:eastAsia="ＭＳ Ｐ明朝" w:hAnsiTheme="minorHAnsi" w:hint="eastAsia"/>
          <w:kern w:val="0"/>
          <w:sz w:val="24"/>
        </w:rPr>
        <w:t xml:space="preserve">　</w:t>
      </w:r>
      <w:r w:rsidR="00FC3CF1" w:rsidRPr="004E4AD2">
        <w:rPr>
          <w:rFonts w:asciiTheme="minorHAnsi" w:eastAsia="ＭＳ Ｐ明朝" w:hAnsiTheme="minorHAnsi" w:hint="eastAsia"/>
          <w:kern w:val="0"/>
          <w:sz w:val="24"/>
        </w:rPr>
        <w:t>琵琶池ゴルフ倶楽部</w:t>
      </w:r>
      <w:r w:rsidR="002F4B5A" w:rsidRPr="004E4AD2">
        <w:rPr>
          <w:rFonts w:asciiTheme="minorHAnsi" w:eastAsia="ＭＳ Ｐ明朝" w:hAnsiTheme="minorHAnsi" w:hint="eastAsia"/>
          <w:kern w:val="0"/>
          <w:sz w:val="24"/>
        </w:rPr>
        <w:t xml:space="preserve">　</w:t>
      </w:r>
      <w:r w:rsidRPr="004E4AD2">
        <w:rPr>
          <w:rFonts w:asciiTheme="minorHAnsi" w:eastAsia="ＭＳ Ｐ明朝" w:hAnsiTheme="minorHAnsi" w:hint="eastAsia"/>
          <w:kern w:val="0"/>
          <w:sz w:val="24"/>
        </w:rPr>
        <w:t>(</w:t>
      </w:r>
      <w:r w:rsidR="002066F6" w:rsidRPr="004E4AD2">
        <w:rPr>
          <w:rFonts w:asciiTheme="minorHAnsi" w:eastAsia="ＭＳ Ｐ明朝" w:hAnsiTheme="minorHAnsi" w:hint="eastAsia"/>
          <w:kern w:val="0"/>
          <w:sz w:val="24"/>
        </w:rPr>
        <w:t>男</w:t>
      </w:r>
      <w:r w:rsidR="00FC3CF1" w:rsidRPr="004E4AD2">
        <w:rPr>
          <w:rFonts w:asciiTheme="minorHAnsi" w:eastAsia="ＭＳ Ｐ明朝" w:hAnsiTheme="minorHAnsi" w:hint="eastAsia"/>
          <w:kern w:val="0"/>
          <w:sz w:val="24"/>
        </w:rPr>
        <w:t>子</w:t>
      </w:r>
      <w:r w:rsidRPr="004E4AD2">
        <w:rPr>
          <w:rFonts w:asciiTheme="minorHAnsi" w:eastAsia="ＭＳ Ｐ明朝" w:hAnsiTheme="minorHAnsi" w:hint="eastAsia"/>
          <w:kern w:val="0"/>
          <w:sz w:val="24"/>
        </w:rPr>
        <w:t>)</w:t>
      </w:r>
      <w:r w:rsidRPr="004E4AD2">
        <w:rPr>
          <w:rFonts w:asciiTheme="minorHAnsi" w:eastAsia="ＭＳ Ｐ明朝" w:hAnsiTheme="minorHAnsi" w:hint="eastAsia"/>
          <w:kern w:val="0"/>
          <w:sz w:val="24"/>
        </w:rPr>
        <w:t xml:space="preserve">　　使用テ</w:t>
      </w:r>
      <w:r w:rsidR="00BF7D0A" w:rsidRPr="004E4AD2">
        <w:rPr>
          <w:rFonts w:asciiTheme="minorHAnsi" w:eastAsia="ＭＳ Ｐ明朝" w:hAnsiTheme="minorHAnsi" w:hint="eastAsia"/>
          <w:kern w:val="0"/>
          <w:sz w:val="24"/>
        </w:rPr>
        <w:t>ィ</w:t>
      </w:r>
      <w:r w:rsidR="000C6454" w:rsidRPr="004E4AD2">
        <w:rPr>
          <w:rFonts w:asciiTheme="minorHAnsi" w:eastAsia="ＭＳ Ｐ明朝" w:hAnsiTheme="minorHAnsi" w:hint="eastAsia"/>
          <w:kern w:val="0"/>
          <w:sz w:val="24"/>
        </w:rPr>
        <w:t>ー</w:t>
      </w:r>
      <w:r w:rsidR="00234B3B" w:rsidRPr="004E4AD2">
        <w:rPr>
          <w:rFonts w:asciiTheme="minorHAnsi" w:eastAsia="ＭＳ Ｐ明朝" w:hAnsiTheme="minorHAnsi" w:hint="eastAsia"/>
          <w:kern w:val="0"/>
          <w:sz w:val="24"/>
        </w:rPr>
        <w:t>マーカーは</w:t>
      </w:r>
      <w:r w:rsidR="002066F6" w:rsidRPr="004E4AD2">
        <w:rPr>
          <w:rFonts w:asciiTheme="minorHAnsi" w:eastAsia="ＭＳ Ｐ明朝" w:hAnsiTheme="minorHAnsi" w:hint="eastAsia"/>
          <w:kern w:val="0"/>
          <w:sz w:val="24"/>
        </w:rPr>
        <w:t>青</w:t>
      </w:r>
      <w:r w:rsidR="00234B3B" w:rsidRPr="004E4AD2">
        <w:rPr>
          <w:rFonts w:asciiTheme="minorHAnsi" w:eastAsia="ＭＳ Ｐ明朝" w:hAnsiTheme="minorHAnsi" w:hint="eastAsia"/>
          <w:kern w:val="0"/>
          <w:sz w:val="24"/>
        </w:rPr>
        <w:t>色とする</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5070C0" w:rsidRPr="005070C0" w:rsidTr="0065569E">
        <w:trPr>
          <w:trHeight w:val="285"/>
        </w:trPr>
        <w:tc>
          <w:tcPr>
            <w:tcW w:w="107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5070C0" w:rsidRPr="005070C0" w:rsidRDefault="0065569E" w:rsidP="00EF3603">
            <w:pPr>
              <w:widowControl/>
              <w:jc w:val="center"/>
              <w:rPr>
                <w:rFonts w:ascii="HGPｺﾞｼｯｸE" w:eastAsia="HGPｺﾞｼｯｸE" w:hAnsi="ＭＳ Ｐゴシック" w:cs="ＭＳ Ｐゴシック"/>
                <w:color w:val="000000"/>
                <w:kern w:val="0"/>
                <w:sz w:val="20"/>
                <w:szCs w:val="20"/>
              </w:rPr>
            </w:pPr>
            <w:r>
              <w:rPr>
                <w:rFonts w:ascii="HGPｺﾞｼｯｸE" w:eastAsia="HGPｺﾞｼｯｸE" w:hAnsi="ＭＳ Ｐゴシック" w:cs="ＭＳ Ｐゴシック" w:hint="eastAsia"/>
                <w:color w:val="000000"/>
                <w:kern w:val="0"/>
                <w:sz w:val="20"/>
                <w:szCs w:val="20"/>
              </w:rPr>
              <w:t xml:space="preserve">HOLE </w:t>
            </w:r>
            <w:r w:rsidR="005070C0" w:rsidRPr="005070C0">
              <w:rPr>
                <w:rFonts w:ascii="HGPｺﾞｼｯｸE" w:eastAsia="HGPｺﾞｼｯｸE" w:hAnsi="ＭＳ Ｐゴシック" w:cs="ＭＳ Ｐゴシック" w:hint="eastAsia"/>
                <w:color w:val="000000"/>
                <w:kern w:val="0"/>
                <w:sz w:val="20"/>
                <w:szCs w:val="20"/>
              </w:rPr>
              <w:t>NO</w:t>
            </w:r>
          </w:p>
        </w:tc>
        <w:tc>
          <w:tcPr>
            <w:tcW w:w="860" w:type="dxa"/>
            <w:tcBorders>
              <w:top w:val="single" w:sz="8" w:space="0" w:color="auto"/>
              <w:left w:val="nil"/>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w:t>
            </w:r>
          </w:p>
        </w:tc>
        <w:tc>
          <w:tcPr>
            <w:tcW w:w="860" w:type="dxa"/>
            <w:tcBorders>
              <w:top w:val="single" w:sz="8" w:space="0" w:color="auto"/>
              <w:left w:val="nil"/>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2</w:t>
            </w:r>
          </w:p>
        </w:tc>
        <w:tc>
          <w:tcPr>
            <w:tcW w:w="860" w:type="dxa"/>
            <w:tcBorders>
              <w:top w:val="single" w:sz="8" w:space="0" w:color="auto"/>
              <w:left w:val="nil"/>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3</w:t>
            </w:r>
          </w:p>
        </w:tc>
        <w:tc>
          <w:tcPr>
            <w:tcW w:w="860" w:type="dxa"/>
            <w:tcBorders>
              <w:top w:val="single" w:sz="8" w:space="0" w:color="auto"/>
              <w:left w:val="nil"/>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4</w:t>
            </w:r>
          </w:p>
        </w:tc>
        <w:tc>
          <w:tcPr>
            <w:tcW w:w="860" w:type="dxa"/>
            <w:tcBorders>
              <w:top w:val="single" w:sz="8" w:space="0" w:color="auto"/>
              <w:left w:val="nil"/>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5</w:t>
            </w:r>
          </w:p>
        </w:tc>
        <w:tc>
          <w:tcPr>
            <w:tcW w:w="860" w:type="dxa"/>
            <w:tcBorders>
              <w:top w:val="single" w:sz="8" w:space="0" w:color="auto"/>
              <w:left w:val="nil"/>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6</w:t>
            </w:r>
          </w:p>
        </w:tc>
        <w:tc>
          <w:tcPr>
            <w:tcW w:w="860" w:type="dxa"/>
            <w:tcBorders>
              <w:top w:val="single" w:sz="8" w:space="0" w:color="auto"/>
              <w:left w:val="nil"/>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7</w:t>
            </w:r>
          </w:p>
        </w:tc>
        <w:tc>
          <w:tcPr>
            <w:tcW w:w="860" w:type="dxa"/>
            <w:tcBorders>
              <w:top w:val="single" w:sz="8" w:space="0" w:color="auto"/>
              <w:left w:val="nil"/>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8</w:t>
            </w:r>
          </w:p>
        </w:tc>
        <w:tc>
          <w:tcPr>
            <w:tcW w:w="860" w:type="dxa"/>
            <w:tcBorders>
              <w:top w:val="single" w:sz="8" w:space="0" w:color="auto"/>
              <w:left w:val="nil"/>
              <w:bottom w:val="single" w:sz="8" w:space="0" w:color="auto"/>
              <w:right w:val="nil"/>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9</w:t>
            </w:r>
          </w:p>
        </w:tc>
        <w:tc>
          <w:tcPr>
            <w:tcW w:w="86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OUT</w:t>
            </w:r>
          </w:p>
        </w:tc>
        <w:tc>
          <w:tcPr>
            <w:tcW w:w="860" w:type="dxa"/>
            <w:tcBorders>
              <w:top w:val="nil"/>
              <w:left w:val="nil"/>
              <w:bottom w:val="nil"/>
              <w:right w:val="nil"/>
            </w:tcBorders>
            <w:shd w:val="clear" w:color="auto" w:fill="auto"/>
            <w:noWrap/>
            <w:vAlign w:val="center"/>
            <w:hideMark/>
          </w:tcPr>
          <w:p w:rsidR="005070C0" w:rsidRPr="005070C0" w:rsidRDefault="005070C0" w:rsidP="00EF3603">
            <w:pPr>
              <w:widowControl/>
              <w:jc w:val="left"/>
              <w:rPr>
                <w:rFonts w:eastAsia="ＭＳ Ｐゴシック" w:cs="ＭＳ Ｐゴシック"/>
                <w:color w:val="000000"/>
                <w:kern w:val="0"/>
                <w:szCs w:val="21"/>
              </w:rPr>
            </w:pPr>
          </w:p>
        </w:tc>
      </w:tr>
      <w:tr w:rsidR="005070C0" w:rsidRPr="005070C0" w:rsidTr="00633CE8">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rsidR="005070C0" w:rsidRPr="005070C0" w:rsidRDefault="005070C0" w:rsidP="00EF3603">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nil"/>
              <w:left w:val="nil"/>
              <w:bottom w:val="single" w:sz="8" w:space="0" w:color="auto"/>
              <w:right w:val="single" w:sz="8" w:space="0" w:color="auto"/>
            </w:tcBorders>
            <w:shd w:val="clear" w:color="auto" w:fill="auto"/>
            <w:noWrap/>
            <w:vAlign w:val="bottom"/>
            <w:hideMark/>
          </w:tcPr>
          <w:p w:rsidR="0082271D" w:rsidRPr="005070C0" w:rsidRDefault="0082271D" w:rsidP="0082271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535</w:t>
            </w:r>
          </w:p>
        </w:tc>
        <w:tc>
          <w:tcPr>
            <w:tcW w:w="860" w:type="dxa"/>
            <w:tcBorders>
              <w:top w:val="nil"/>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422</w:t>
            </w:r>
          </w:p>
        </w:tc>
        <w:tc>
          <w:tcPr>
            <w:tcW w:w="860" w:type="dxa"/>
            <w:tcBorders>
              <w:top w:val="nil"/>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410</w:t>
            </w:r>
          </w:p>
        </w:tc>
        <w:tc>
          <w:tcPr>
            <w:tcW w:w="860" w:type="dxa"/>
            <w:tcBorders>
              <w:top w:val="nil"/>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376</w:t>
            </w:r>
          </w:p>
        </w:tc>
        <w:tc>
          <w:tcPr>
            <w:tcW w:w="860" w:type="dxa"/>
            <w:tcBorders>
              <w:top w:val="nil"/>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180</w:t>
            </w:r>
          </w:p>
        </w:tc>
        <w:tc>
          <w:tcPr>
            <w:tcW w:w="860" w:type="dxa"/>
            <w:tcBorders>
              <w:top w:val="nil"/>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550</w:t>
            </w:r>
          </w:p>
        </w:tc>
        <w:tc>
          <w:tcPr>
            <w:tcW w:w="860" w:type="dxa"/>
            <w:tcBorders>
              <w:top w:val="nil"/>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383</w:t>
            </w:r>
          </w:p>
        </w:tc>
        <w:tc>
          <w:tcPr>
            <w:tcW w:w="860" w:type="dxa"/>
            <w:tcBorders>
              <w:top w:val="nil"/>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203</w:t>
            </w:r>
          </w:p>
        </w:tc>
        <w:tc>
          <w:tcPr>
            <w:tcW w:w="860" w:type="dxa"/>
            <w:tcBorders>
              <w:top w:val="nil"/>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373</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82271D" w:rsidP="00FC3CF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3432</w:t>
            </w:r>
          </w:p>
        </w:tc>
        <w:tc>
          <w:tcPr>
            <w:tcW w:w="860" w:type="dxa"/>
            <w:tcBorders>
              <w:top w:val="nil"/>
              <w:left w:val="nil"/>
              <w:bottom w:val="nil"/>
              <w:right w:val="nil"/>
            </w:tcBorders>
            <w:shd w:val="clear" w:color="auto" w:fill="auto"/>
            <w:noWrap/>
            <w:vAlign w:val="center"/>
            <w:hideMark/>
          </w:tcPr>
          <w:p w:rsidR="005070C0" w:rsidRPr="005070C0" w:rsidRDefault="005070C0" w:rsidP="00EF3603">
            <w:pPr>
              <w:widowControl/>
              <w:jc w:val="left"/>
              <w:rPr>
                <w:rFonts w:eastAsia="ＭＳ Ｐゴシック" w:cs="ＭＳ Ｐゴシック"/>
                <w:color w:val="000000"/>
                <w:kern w:val="0"/>
                <w:szCs w:val="21"/>
              </w:rPr>
            </w:pPr>
          </w:p>
        </w:tc>
      </w:tr>
      <w:tr w:rsidR="005070C0" w:rsidRPr="005070C0" w:rsidTr="0065569E">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rsidR="005070C0" w:rsidRPr="005070C0" w:rsidRDefault="005070C0" w:rsidP="00EF3603">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5070C0" w:rsidP="00EF3603">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nil"/>
              <w:right w:val="nil"/>
            </w:tcBorders>
            <w:shd w:val="clear" w:color="auto" w:fill="auto"/>
            <w:noWrap/>
            <w:vAlign w:val="center"/>
            <w:hideMark/>
          </w:tcPr>
          <w:p w:rsidR="005070C0" w:rsidRPr="005070C0" w:rsidRDefault="005070C0" w:rsidP="00EF3603">
            <w:pPr>
              <w:widowControl/>
              <w:jc w:val="left"/>
              <w:rPr>
                <w:rFonts w:eastAsia="ＭＳ Ｐゴシック" w:cs="ＭＳ Ｐゴシック"/>
                <w:color w:val="000000"/>
                <w:kern w:val="0"/>
                <w:szCs w:val="21"/>
              </w:rPr>
            </w:pPr>
          </w:p>
        </w:tc>
      </w:tr>
      <w:tr w:rsidR="005070C0" w:rsidRPr="005070C0" w:rsidTr="0065569E">
        <w:trPr>
          <w:trHeight w:val="285"/>
        </w:trPr>
        <w:tc>
          <w:tcPr>
            <w:tcW w:w="1075" w:type="dxa"/>
            <w:tcBorders>
              <w:top w:val="nil"/>
              <w:left w:val="single" w:sz="8" w:space="0" w:color="auto"/>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0"/>
                <w:szCs w:val="20"/>
              </w:rPr>
            </w:pPr>
            <w:r w:rsidRPr="005070C0">
              <w:rPr>
                <w:rFonts w:ascii="HGPｺﾞｼｯｸE" w:eastAsia="HGPｺﾞｼｯｸE" w:hAnsi="ＭＳ Ｐゴシック" w:cs="ＭＳ Ｐゴシック" w:hint="eastAsia"/>
                <w:color w:val="000000"/>
                <w:kern w:val="0"/>
                <w:sz w:val="20"/>
                <w:szCs w:val="20"/>
              </w:rPr>
              <w:t>HOLE NO</w:t>
            </w:r>
          </w:p>
        </w:tc>
        <w:tc>
          <w:tcPr>
            <w:tcW w:w="860" w:type="dxa"/>
            <w:tcBorders>
              <w:top w:val="nil"/>
              <w:left w:val="nil"/>
              <w:bottom w:val="nil"/>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10</w:t>
            </w:r>
          </w:p>
        </w:tc>
        <w:tc>
          <w:tcPr>
            <w:tcW w:w="860" w:type="dxa"/>
            <w:tcBorders>
              <w:top w:val="nil"/>
              <w:left w:val="nil"/>
              <w:bottom w:val="nil"/>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11</w:t>
            </w:r>
          </w:p>
        </w:tc>
        <w:tc>
          <w:tcPr>
            <w:tcW w:w="860" w:type="dxa"/>
            <w:tcBorders>
              <w:top w:val="nil"/>
              <w:left w:val="nil"/>
              <w:bottom w:val="nil"/>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12</w:t>
            </w:r>
          </w:p>
        </w:tc>
        <w:tc>
          <w:tcPr>
            <w:tcW w:w="860" w:type="dxa"/>
            <w:tcBorders>
              <w:top w:val="nil"/>
              <w:left w:val="nil"/>
              <w:bottom w:val="nil"/>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13</w:t>
            </w:r>
          </w:p>
        </w:tc>
        <w:tc>
          <w:tcPr>
            <w:tcW w:w="860" w:type="dxa"/>
            <w:tcBorders>
              <w:top w:val="nil"/>
              <w:left w:val="nil"/>
              <w:bottom w:val="nil"/>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14</w:t>
            </w:r>
          </w:p>
        </w:tc>
        <w:tc>
          <w:tcPr>
            <w:tcW w:w="860" w:type="dxa"/>
            <w:tcBorders>
              <w:top w:val="nil"/>
              <w:left w:val="nil"/>
              <w:bottom w:val="nil"/>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15</w:t>
            </w:r>
          </w:p>
        </w:tc>
        <w:tc>
          <w:tcPr>
            <w:tcW w:w="860" w:type="dxa"/>
            <w:tcBorders>
              <w:top w:val="nil"/>
              <w:left w:val="nil"/>
              <w:bottom w:val="nil"/>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16</w:t>
            </w:r>
          </w:p>
        </w:tc>
        <w:tc>
          <w:tcPr>
            <w:tcW w:w="860" w:type="dxa"/>
            <w:tcBorders>
              <w:top w:val="nil"/>
              <w:left w:val="nil"/>
              <w:bottom w:val="nil"/>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17</w:t>
            </w:r>
          </w:p>
        </w:tc>
        <w:tc>
          <w:tcPr>
            <w:tcW w:w="860" w:type="dxa"/>
            <w:tcBorders>
              <w:top w:val="nil"/>
              <w:left w:val="nil"/>
              <w:bottom w:val="nil"/>
              <w:right w:val="nil"/>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18</w:t>
            </w:r>
          </w:p>
        </w:tc>
        <w:tc>
          <w:tcPr>
            <w:tcW w:w="860" w:type="dxa"/>
            <w:tcBorders>
              <w:top w:val="nil"/>
              <w:left w:val="single" w:sz="8" w:space="0" w:color="auto"/>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IN</w:t>
            </w:r>
          </w:p>
        </w:tc>
        <w:tc>
          <w:tcPr>
            <w:tcW w:w="860" w:type="dxa"/>
            <w:tcBorders>
              <w:top w:val="single" w:sz="8" w:space="0" w:color="auto"/>
              <w:left w:val="nil"/>
              <w:bottom w:val="single" w:sz="8" w:space="0" w:color="auto"/>
              <w:right w:val="single" w:sz="8" w:space="0" w:color="auto"/>
            </w:tcBorders>
            <w:shd w:val="clear" w:color="000000" w:fill="CCFFCC"/>
            <w:noWrap/>
            <w:vAlign w:val="center"/>
            <w:hideMark/>
          </w:tcPr>
          <w:p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TOTAL</w:t>
            </w:r>
          </w:p>
        </w:tc>
      </w:tr>
      <w:tr w:rsidR="005070C0" w:rsidRPr="005070C0" w:rsidTr="00633CE8">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rsidR="005070C0" w:rsidRPr="005070C0" w:rsidRDefault="005070C0" w:rsidP="00EF3603">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363</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540</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169</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410</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361</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420</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190</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572</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5070C0" w:rsidRPr="005070C0" w:rsidRDefault="0082271D"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427</w:t>
            </w:r>
          </w:p>
        </w:tc>
        <w:tc>
          <w:tcPr>
            <w:tcW w:w="860" w:type="dxa"/>
            <w:tcBorders>
              <w:top w:val="nil"/>
              <w:left w:val="nil"/>
              <w:bottom w:val="single" w:sz="8" w:space="0" w:color="auto"/>
              <w:right w:val="single" w:sz="8" w:space="0" w:color="auto"/>
            </w:tcBorders>
            <w:shd w:val="clear" w:color="auto" w:fill="auto"/>
            <w:noWrap/>
            <w:vAlign w:val="bottom"/>
          </w:tcPr>
          <w:p w:rsidR="005070C0" w:rsidRPr="005070C0" w:rsidRDefault="0082271D" w:rsidP="00FC3CF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3452</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82271D" w:rsidP="00FC3CF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6884</w:t>
            </w:r>
          </w:p>
        </w:tc>
      </w:tr>
      <w:tr w:rsidR="005070C0" w:rsidRPr="005070C0" w:rsidTr="0065569E">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rsidR="005070C0" w:rsidRPr="005070C0" w:rsidRDefault="005070C0" w:rsidP="00EF3603">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5070C0" w:rsidP="00EF3603">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FC3CF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5070C0" w:rsidP="00EF3603">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single" w:sz="8" w:space="0" w:color="auto"/>
              <w:right w:val="single" w:sz="8" w:space="0" w:color="auto"/>
            </w:tcBorders>
            <w:shd w:val="clear" w:color="auto" w:fill="auto"/>
            <w:noWrap/>
            <w:vAlign w:val="bottom"/>
            <w:hideMark/>
          </w:tcPr>
          <w:p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72</w:t>
            </w:r>
          </w:p>
        </w:tc>
      </w:tr>
    </w:tbl>
    <w:p w:rsidR="00037E04" w:rsidRDefault="00037E04" w:rsidP="000C6454">
      <w:pPr>
        <w:spacing w:line="0" w:lineRule="atLeast"/>
        <w:rPr>
          <w:rFonts w:ascii="HGPｺﾞｼｯｸE" w:eastAsia="HGPｺﾞｼｯｸE" w:hAnsi="ＭＳ Ｐゴシック" w:cs="ＭＳ Ｐゴシック"/>
          <w:color w:val="FF0000"/>
          <w:kern w:val="0"/>
          <w:sz w:val="22"/>
        </w:rPr>
      </w:pPr>
    </w:p>
    <w:sectPr w:rsidR="00037E04" w:rsidSect="00ED3652">
      <w:pgSz w:w="11906" w:h="16838" w:code="9"/>
      <w:pgMar w:top="624" w:right="720" w:bottom="624" w:left="720"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7E8" w:rsidRDefault="004317E8" w:rsidP="00A03A23">
      <w:r>
        <w:separator/>
      </w:r>
    </w:p>
  </w:endnote>
  <w:endnote w:type="continuationSeparator" w:id="0">
    <w:p w:rsidR="004317E8" w:rsidRDefault="004317E8"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7E8" w:rsidRDefault="004317E8" w:rsidP="00A03A23">
      <w:r>
        <w:separator/>
      </w:r>
    </w:p>
  </w:footnote>
  <w:footnote w:type="continuationSeparator" w:id="0">
    <w:p w:rsidR="004317E8" w:rsidRDefault="004317E8"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3C4"/>
    <w:multiLevelType w:val="hybridMultilevel"/>
    <w:tmpl w:val="07C2E3E4"/>
    <w:lvl w:ilvl="0" w:tplc="D64E27F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F6DEC"/>
    <w:multiLevelType w:val="hybridMultilevel"/>
    <w:tmpl w:val="09B84B26"/>
    <w:lvl w:ilvl="0" w:tplc="5C405D10">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643C0"/>
    <w:multiLevelType w:val="hybridMultilevel"/>
    <w:tmpl w:val="3BFCB6C8"/>
    <w:lvl w:ilvl="0" w:tplc="085C2144">
      <w:start w:val="1"/>
      <w:numFmt w:val="aiueoFullWidth"/>
      <w:lvlText w:val="（%1）"/>
      <w:lvlJc w:val="left"/>
      <w:pPr>
        <w:ind w:left="1040" w:hanging="41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3D1217"/>
    <w:multiLevelType w:val="hybridMultilevel"/>
    <w:tmpl w:val="4B44CCF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431200"/>
    <w:multiLevelType w:val="hybridMultilevel"/>
    <w:tmpl w:val="8850F3F4"/>
    <w:lvl w:ilvl="0" w:tplc="29F0345C">
      <w:start w:val="1"/>
      <w:numFmt w:val="lowerLetter"/>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15E3051"/>
    <w:multiLevelType w:val="hybridMultilevel"/>
    <w:tmpl w:val="933E518C"/>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8359D"/>
    <w:multiLevelType w:val="hybridMultilevel"/>
    <w:tmpl w:val="694AA6A4"/>
    <w:lvl w:ilvl="0" w:tplc="29F0345C">
      <w:start w:val="1"/>
      <w:numFmt w:val="lowerLetter"/>
      <w:lvlText w:val="(%1)"/>
      <w:lvlJc w:val="left"/>
      <w:pPr>
        <w:ind w:left="1980" w:hanging="420"/>
      </w:pPr>
      <w:rPr>
        <w:rFonts w:hint="eastAsia"/>
      </w:rPr>
    </w:lvl>
    <w:lvl w:ilvl="1" w:tplc="E0ACE3D8">
      <w:start w:val="1"/>
      <w:numFmt w:val="decimal"/>
      <w:lvlText w:val="(%2)"/>
      <w:lvlJc w:val="left"/>
      <w:pPr>
        <w:ind w:left="1554" w:hanging="420"/>
      </w:pPr>
      <w:rPr>
        <w:rFonts w:hint="eastAsia"/>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F16C2"/>
    <w:multiLevelType w:val="hybridMultilevel"/>
    <w:tmpl w:val="A50C708C"/>
    <w:lvl w:ilvl="0" w:tplc="47CCD99A">
      <w:start w:val="1"/>
      <w:numFmt w:val="aiueoFullWidth"/>
      <w:lvlText w:val="（%1）"/>
      <w:lvlJc w:val="left"/>
      <w:pPr>
        <w:ind w:left="1040" w:hanging="41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E4B01B8"/>
    <w:multiLevelType w:val="hybridMultilevel"/>
    <w:tmpl w:val="38348F8E"/>
    <w:lvl w:ilvl="0" w:tplc="D8C0BD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17"/>
  </w:num>
  <w:num w:numId="3">
    <w:abstractNumId w:val="11"/>
  </w:num>
  <w:num w:numId="4">
    <w:abstractNumId w:val="2"/>
  </w:num>
  <w:num w:numId="5">
    <w:abstractNumId w:val="18"/>
  </w:num>
  <w:num w:numId="6">
    <w:abstractNumId w:val="1"/>
  </w:num>
  <w:num w:numId="7">
    <w:abstractNumId w:val="13"/>
  </w:num>
  <w:num w:numId="8">
    <w:abstractNumId w:val="9"/>
  </w:num>
  <w:num w:numId="9">
    <w:abstractNumId w:val="10"/>
  </w:num>
  <w:num w:numId="10">
    <w:abstractNumId w:val="14"/>
  </w:num>
  <w:num w:numId="11">
    <w:abstractNumId w:val="6"/>
  </w:num>
  <w:num w:numId="12">
    <w:abstractNumId w:val="19"/>
  </w:num>
  <w:num w:numId="13">
    <w:abstractNumId w:val="3"/>
  </w:num>
  <w:num w:numId="14">
    <w:abstractNumId w:val="4"/>
  </w:num>
  <w:num w:numId="15">
    <w:abstractNumId w:val="15"/>
  </w:num>
  <w:num w:numId="16">
    <w:abstractNumId w:val="12"/>
  </w:num>
  <w:num w:numId="17">
    <w:abstractNumId w:val="21"/>
  </w:num>
  <w:num w:numId="18">
    <w:abstractNumId w:val="20"/>
  </w:num>
  <w:num w:numId="19">
    <w:abstractNumId w:val="8"/>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06"/>
    <w:rsid w:val="000017AE"/>
    <w:rsid w:val="00005B97"/>
    <w:rsid w:val="000160CC"/>
    <w:rsid w:val="00037E04"/>
    <w:rsid w:val="00054EFE"/>
    <w:rsid w:val="00073456"/>
    <w:rsid w:val="0008602C"/>
    <w:rsid w:val="00086A1B"/>
    <w:rsid w:val="000A15E7"/>
    <w:rsid w:val="000C41A9"/>
    <w:rsid w:val="000C6454"/>
    <w:rsid w:val="000E0A29"/>
    <w:rsid w:val="00104069"/>
    <w:rsid w:val="00107139"/>
    <w:rsid w:val="001154F9"/>
    <w:rsid w:val="00116862"/>
    <w:rsid w:val="001229EB"/>
    <w:rsid w:val="00125C93"/>
    <w:rsid w:val="00135F42"/>
    <w:rsid w:val="001557BB"/>
    <w:rsid w:val="00162EC4"/>
    <w:rsid w:val="00165040"/>
    <w:rsid w:val="001A32C7"/>
    <w:rsid w:val="001A5F8B"/>
    <w:rsid w:val="001C1086"/>
    <w:rsid w:val="001E3714"/>
    <w:rsid w:val="001E50E7"/>
    <w:rsid w:val="001E556C"/>
    <w:rsid w:val="002059C5"/>
    <w:rsid w:val="00205E97"/>
    <w:rsid w:val="00206415"/>
    <w:rsid w:val="002066F6"/>
    <w:rsid w:val="00214C29"/>
    <w:rsid w:val="0022104A"/>
    <w:rsid w:val="00234B3B"/>
    <w:rsid w:val="00257088"/>
    <w:rsid w:val="00266C86"/>
    <w:rsid w:val="0027263A"/>
    <w:rsid w:val="002A1EFD"/>
    <w:rsid w:val="002A50A6"/>
    <w:rsid w:val="002B21FA"/>
    <w:rsid w:val="002B318A"/>
    <w:rsid w:val="002C6978"/>
    <w:rsid w:val="002E1DA3"/>
    <w:rsid w:val="002F0811"/>
    <w:rsid w:val="002F3BB4"/>
    <w:rsid w:val="002F4B5A"/>
    <w:rsid w:val="002F4F92"/>
    <w:rsid w:val="0031194C"/>
    <w:rsid w:val="00332E06"/>
    <w:rsid w:val="0034152F"/>
    <w:rsid w:val="00347AA0"/>
    <w:rsid w:val="0037185C"/>
    <w:rsid w:val="00376B2D"/>
    <w:rsid w:val="00396A97"/>
    <w:rsid w:val="003B7DCF"/>
    <w:rsid w:val="003D41DA"/>
    <w:rsid w:val="003E65EA"/>
    <w:rsid w:val="00403941"/>
    <w:rsid w:val="00415AA8"/>
    <w:rsid w:val="0042204A"/>
    <w:rsid w:val="004317E8"/>
    <w:rsid w:val="004345C0"/>
    <w:rsid w:val="00441D58"/>
    <w:rsid w:val="00442B2B"/>
    <w:rsid w:val="00455B76"/>
    <w:rsid w:val="00474EC6"/>
    <w:rsid w:val="00482C5E"/>
    <w:rsid w:val="00495E74"/>
    <w:rsid w:val="004C03DE"/>
    <w:rsid w:val="004C23CA"/>
    <w:rsid w:val="004D0A0A"/>
    <w:rsid w:val="004D27AB"/>
    <w:rsid w:val="004E489B"/>
    <w:rsid w:val="004E4AD2"/>
    <w:rsid w:val="005019EC"/>
    <w:rsid w:val="005070C0"/>
    <w:rsid w:val="0050718F"/>
    <w:rsid w:val="00512C1B"/>
    <w:rsid w:val="0054286B"/>
    <w:rsid w:val="0054681D"/>
    <w:rsid w:val="00560AAD"/>
    <w:rsid w:val="005709E8"/>
    <w:rsid w:val="005B7F7B"/>
    <w:rsid w:val="005C40A4"/>
    <w:rsid w:val="005E6BB9"/>
    <w:rsid w:val="005E7D4C"/>
    <w:rsid w:val="005F65A8"/>
    <w:rsid w:val="00603756"/>
    <w:rsid w:val="00604CA6"/>
    <w:rsid w:val="00626244"/>
    <w:rsid w:val="00633CE8"/>
    <w:rsid w:val="00635EDD"/>
    <w:rsid w:val="006537E7"/>
    <w:rsid w:val="0065569E"/>
    <w:rsid w:val="00674FD0"/>
    <w:rsid w:val="00680343"/>
    <w:rsid w:val="006B1DFB"/>
    <w:rsid w:val="006B3863"/>
    <w:rsid w:val="006C2531"/>
    <w:rsid w:val="006C5245"/>
    <w:rsid w:val="006E2D31"/>
    <w:rsid w:val="006E3517"/>
    <w:rsid w:val="006E60AF"/>
    <w:rsid w:val="00703EB7"/>
    <w:rsid w:val="0070793D"/>
    <w:rsid w:val="00727CCB"/>
    <w:rsid w:val="007660FC"/>
    <w:rsid w:val="00771B28"/>
    <w:rsid w:val="007814F6"/>
    <w:rsid w:val="007A5592"/>
    <w:rsid w:val="007B4401"/>
    <w:rsid w:val="007B4762"/>
    <w:rsid w:val="007E33F3"/>
    <w:rsid w:val="00813A14"/>
    <w:rsid w:val="0082271D"/>
    <w:rsid w:val="00830105"/>
    <w:rsid w:val="00836969"/>
    <w:rsid w:val="00876D21"/>
    <w:rsid w:val="00880450"/>
    <w:rsid w:val="00883C06"/>
    <w:rsid w:val="008C5DD9"/>
    <w:rsid w:val="008D6DD7"/>
    <w:rsid w:val="008E7B42"/>
    <w:rsid w:val="00904EB2"/>
    <w:rsid w:val="0092102D"/>
    <w:rsid w:val="00924A50"/>
    <w:rsid w:val="009311A8"/>
    <w:rsid w:val="00931793"/>
    <w:rsid w:val="00945F7F"/>
    <w:rsid w:val="00950F33"/>
    <w:rsid w:val="00952967"/>
    <w:rsid w:val="00960690"/>
    <w:rsid w:val="00963869"/>
    <w:rsid w:val="00977621"/>
    <w:rsid w:val="00980684"/>
    <w:rsid w:val="0099497A"/>
    <w:rsid w:val="00995709"/>
    <w:rsid w:val="009A4D5F"/>
    <w:rsid w:val="009B7ECE"/>
    <w:rsid w:val="009C0CD4"/>
    <w:rsid w:val="009E3D03"/>
    <w:rsid w:val="00A03A23"/>
    <w:rsid w:val="00A05FA4"/>
    <w:rsid w:val="00A078D6"/>
    <w:rsid w:val="00A11FAE"/>
    <w:rsid w:val="00A157F3"/>
    <w:rsid w:val="00A2380D"/>
    <w:rsid w:val="00A24E3D"/>
    <w:rsid w:val="00A273BA"/>
    <w:rsid w:val="00A36A6C"/>
    <w:rsid w:val="00A43B57"/>
    <w:rsid w:val="00A44ABC"/>
    <w:rsid w:val="00A608B8"/>
    <w:rsid w:val="00A83445"/>
    <w:rsid w:val="00A962B4"/>
    <w:rsid w:val="00AB2643"/>
    <w:rsid w:val="00AB3702"/>
    <w:rsid w:val="00AC4ED4"/>
    <w:rsid w:val="00AC50FF"/>
    <w:rsid w:val="00AD47C0"/>
    <w:rsid w:val="00AD591D"/>
    <w:rsid w:val="00AD780D"/>
    <w:rsid w:val="00AF7BA1"/>
    <w:rsid w:val="00B142A1"/>
    <w:rsid w:val="00B160C8"/>
    <w:rsid w:val="00B164B4"/>
    <w:rsid w:val="00B212D0"/>
    <w:rsid w:val="00B27050"/>
    <w:rsid w:val="00B431F7"/>
    <w:rsid w:val="00B4365B"/>
    <w:rsid w:val="00B52628"/>
    <w:rsid w:val="00B5717B"/>
    <w:rsid w:val="00B9771C"/>
    <w:rsid w:val="00BA51D0"/>
    <w:rsid w:val="00BC14AA"/>
    <w:rsid w:val="00BC43C0"/>
    <w:rsid w:val="00BD6818"/>
    <w:rsid w:val="00BF7D0A"/>
    <w:rsid w:val="00C072E5"/>
    <w:rsid w:val="00C15E7D"/>
    <w:rsid w:val="00C36983"/>
    <w:rsid w:val="00C40AAD"/>
    <w:rsid w:val="00C41E2B"/>
    <w:rsid w:val="00C46077"/>
    <w:rsid w:val="00C50155"/>
    <w:rsid w:val="00C55BA8"/>
    <w:rsid w:val="00C562A5"/>
    <w:rsid w:val="00C60A1E"/>
    <w:rsid w:val="00C66228"/>
    <w:rsid w:val="00C84E7E"/>
    <w:rsid w:val="00C9657D"/>
    <w:rsid w:val="00CD7CF0"/>
    <w:rsid w:val="00CF43CD"/>
    <w:rsid w:val="00D027AC"/>
    <w:rsid w:val="00D136D0"/>
    <w:rsid w:val="00D26880"/>
    <w:rsid w:val="00D275BD"/>
    <w:rsid w:val="00D357FD"/>
    <w:rsid w:val="00D53F7B"/>
    <w:rsid w:val="00D67EA7"/>
    <w:rsid w:val="00DA0F06"/>
    <w:rsid w:val="00DA1283"/>
    <w:rsid w:val="00DC61ED"/>
    <w:rsid w:val="00DE53C6"/>
    <w:rsid w:val="00DE691D"/>
    <w:rsid w:val="00DF460A"/>
    <w:rsid w:val="00E00C4A"/>
    <w:rsid w:val="00E03E67"/>
    <w:rsid w:val="00E04570"/>
    <w:rsid w:val="00E43F04"/>
    <w:rsid w:val="00E5029C"/>
    <w:rsid w:val="00E50A5D"/>
    <w:rsid w:val="00E602D9"/>
    <w:rsid w:val="00E622E6"/>
    <w:rsid w:val="00E81823"/>
    <w:rsid w:val="00E96D12"/>
    <w:rsid w:val="00EA73BC"/>
    <w:rsid w:val="00EB15FC"/>
    <w:rsid w:val="00EB1D33"/>
    <w:rsid w:val="00EC1638"/>
    <w:rsid w:val="00ED1251"/>
    <w:rsid w:val="00ED3652"/>
    <w:rsid w:val="00ED47F6"/>
    <w:rsid w:val="00F03A88"/>
    <w:rsid w:val="00F3199E"/>
    <w:rsid w:val="00F623F3"/>
    <w:rsid w:val="00F747B2"/>
    <w:rsid w:val="00F876EF"/>
    <w:rsid w:val="00F92F52"/>
    <w:rsid w:val="00F942F0"/>
    <w:rsid w:val="00FC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9991D"/>
  <w15:docId w15:val="{C7B99A8D-6DCA-4D40-A040-358946AC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D4EB-F6EB-4BC0-A2E9-682BB0D0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尾作謙一</dc:creator>
  <cp:lastModifiedBy>堀江 靖見</cp:lastModifiedBy>
  <cp:revision>3</cp:revision>
  <cp:lastPrinted>2019-04-10T05:21:00Z</cp:lastPrinted>
  <dcterms:created xsi:type="dcterms:W3CDTF">2019-05-08T12:14:00Z</dcterms:created>
  <dcterms:modified xsi:type="dcterms:W3CDTF">2019-05-08T12:35:00Z</dcterms:modified>
</cp:coreProperties>
</file>